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DD761" w14:textId="77777777" w:rsidR="00537118" w:rsidRPr="004A346C" w:rsidRDefault="00537118" w:rsidP="00537118">
      <w:pPr>
        <w:spacing w:line="259" w:lineRule="auto"/>
        <w:jc w:val="center"/>
        <w:rPr>
          <w:rFonts w:ascii="Arial Narrow" w:hAnsi="Arial Narrow"/>
          <w:sz w:val="52"/>
          <w:szCs w:val="52"/>
        </w:rPr>
      </w:pPr>
    </w:p>
    <w:p w14:paraId="4D910398" w14:textId="71D2F976" w:rsidR="00537118" w:rsidRPr="004A346C" w:rsidRDefault="00537118" w:rsidP="00537118">
      <w:pPr>
        <w:spacing w:line="259" w:lineRule="auto"/>
        <w:jc w:val="center"/>
        <w:rPr>
          <w:rFonts w:ascii="Arial Narrow" w:hAnsi="Arial Narrow"/>
          <w:sz w:val="52"/>
          <w:szCs w:val="52"/>
        </w:rPr>
      </w:pPr>
      <w:r w:rsidRPr="004A346C">
        <w:rPr>
          <w:rFonts w:ascii="Arial Narrow" w:hAnsi="Arial Narrow"/>
          <w:sz w:val="52"/>
          <w:szCs w:val="52"/>
        </w:rPr>
        <w:t>I</w:t>
      </w:r>
      <w:r w:rsidR="00E05C2D" w:rsidRPr="004A346C">
        <w:rPr>
          <w:rFonts w:ascii="Arial Narrow" w:hAnsi="Arial Narrow"/>
          <w:sz w:val="52"/>
          <w:szCs w:val="52"/>
        </w:rPr>
        <w:t xml:space="preserve">nforme de </w:t>
      </w:r>
      <w:r w:rsidR="001D4F80">
        <w:rPr>
          <w:rFonts w:ascii="Arial Narrow" w:hAnsi="Arial Narrow"/>
          <w:sz w:val="52"/>
          <w:szCs w:val="52"/>
        </w:rPr>
        <w:t xml:space="preserve">la audiencia pública de rendición de cuentas 2021 </w:t>
      </w:r>
      <w:r w:rsidR="000F5AFD">
        <w:rPr>
          <w:rFonts w:ascii="Arial Narrow" w:hAnsi="Arial Narrow"/>
          <w:sz w:val="52"/>
          <w:szCs w:val="52"/>
        </w:rPr>
        <w:t>de</w:t>
      </w:r>
      <w:r w:rsidR="00E05C2D" w:rsidRPr="004A346C">
        <w:rPr>
          <w:rFonts w:ascii="Arial Narrow" w:hAnsi="Arial Narrow"/>
          <w:sz w:val="52"/>
          <w:szCs w:val="52"/>
        </w:rPr>
        <w:t xml:space="preserve"> la </w:t>
      </w:r>
      <w:r w:rsidR="00E05C2D" w:rsidRPr="004A346C">
        <w:rPr>
          <w:rFonts w:ascii="Arial Narrow" w:hAnsi="Arial Narrow"/>
          <w:color w:val="C00000"/>
          <w:sz w:val="52"/>
          <w:szCs w:val="52"/>
        </w:rPr>
        <w:t xml:space="preserve">Unidad del Servicio Público de </w:t>
      </w:r>
      <w:r w:rsidR="00954F21" w:rsidRPr="004A346C">
        <w:rPr>
          <w:rFonts w:ascii="Arial Narrow" w:hAnsi="Arial Narrow"/>
          <w:color w:val="C00000"/>
          <w:sz w:val="52"/>
          <w:szCs w:val="52"/>
        </w:rPr>
        <w:t>E</w:t>
      </w:r>
      <w:r w:rsidR="00E05C2D" w:rsidRPr="004A346C">
        <w:rPr>
          <w:rFonts w:ascii="Arial Narrow" w:hAnsi="Arial Narrow"/>
          <w:color w:val="C00000"/>
          <w:sz w:val="52"/>
          <w:szCs w:val="52"/>
        </w:rPr>
        <w:t>mpleo</w:t>
      </w:r>
      <w:r w:rsidR="00E05C2D" w:rsidRPr="004A346C">
        <w:rPr>
          <w:rFonts w:ascii="Arial Narrow" w:hAnsi="Arial Narrow"/>
          <w:sz w:val="52"/>
          <w:szCs w:val="52"/>
        </w:rPr>
        <w:t>.</w:t>
      </w:r>
    </w:p>
    <w:p w14:paraId="5B629487" w14:textId="6FE8ED43" w:rsidR="00537118" w:rsidRPr="004A346C" w:rsidRDefault="00537118" w:rsidP="00537118">
      <w:pPr>
        <w:spacing w:line="259" w:lineRule="auto"/>
        <w:jc w:val="center"/>
        <w:rPr>
          <w:rFonts w:ascii="Arial Narrow" w:hAnsi="Arial Narrow"/>
          <w:sz w:val="52"/>
          <w:szCs w:val="52"/>
        </w:rPr>
      </w:pPr>
    </w:p>
    <w:p w14:paraId="55E30499" w14:textId="609AD12B" w:rsidR="00537118" w:rsidRPr="004A346C" w:rsidRDefault="001D4F80" w:rsidP="00537118">
      <w:pPr>
        <w:spacing w:line="259" w:lineRule="auto"/>
        <w:jc w:val="center"/>
        <w:rPr>
          <w:rFonts w:ascii="Arial Narrow" w:hAnsi="Arial Narrow"/>
          <w:sz w:val="52"/>
          <w:szCs w:val="52"/>
        </w:rPr>
      </w:pPr>
      <w:r>
        <w:rPr>
          <w:rFonts w:ascii="Arial Narrow" w:hAnsi="Arial Narrow"/>
          <w:sz w:val="52"/>
          <w:szCs w:val="52"/>
        </w:rPr>
        <w:t>Diciembre</w:t>
      </w:r>
      <w:r w:rsidR="00537118" w:rsidRPr="004A346C">
        <w:rPr>
          <w:rFonts w:ascii="Arial Narrow" w:hAnsi="Arial Narrow"/>
          <w:sz w:val="52"/>
          <w:szCs w:val="52"/>
        </w:rPr>
        <w:t xml:space="preserve"> de 202</w:t>
      </w:r>
      <w:r w:rsidR="00FF068D">
        <w:rPr>
          <w:rFonts w:ascii="Arial Narrow" w:hAnsi="Arial Narrow"/>
          <w:sz w:val="52"/>
          <w:szCs w:val="52"/>
        </w:rPr>
        <w:t>1</w:t>
      </w:r>
      <w:r w:rsidR="00906770" w:rsidRPr="004A346C">
        <w:rPr>
          <w:rFonts w:ascii="Arial Narrow" w:hAnsi="Arial Narrow"/>
          <w:sz w:val="52"/>
          <w:szCs w:val="52"/>
        </w:rPr>
        <w:t>.</w:t>
      </w:r>
    </w:p>
    <w:p w14:paraId="5A6A4A74" w14:textId="66E30952" w:rsidR="00A902F7" w:rsidRPr="004A346C" w:rsidRDefault="00272B36" w:rsidP="00A902F7">
      <w:pPr>
        <w:spacing w:line="259" w:lineRule="auto"/>
        <w:jc w:val="center"/>
        <w:rPr>
          <w:rFonts w:ascii="Arial Narrow" w:hAnsi="Arial Narrow"/>
          <w:b/>
          <w:bCs/>
        </w:rPr>
      </w:pPr>
      <w:r w:rsidRPr="004A346C">
        <w:rPr>
          <w:rFonts w:ascii="Arial Narrow" w:hAnsi="Arial Narrow"/>
        </w:rPr>
        <w:br w:type="page"/>
      </w:r>
      <w:r w:rsidR="00A902F7" w:rsidRPr="004A346C">
        <w:rPr>
          <w:rFonts w:ascii="Arial Narrow" w:hAnsi="Arial Narrow"/>
          <w:b/>
          <w:bCs/>
        </w:rPr>
        <w:lastRenderedPageBreak/>
        <w:t xml:space="preserve">ANGI VIVIANA VELÁSQUEZ </w:t>
      </w:r>
      <w:proofErr w:type="spellStart"/>
      <w:r w:rsidR="00A902F7" w:rsidRPr="004A346C">
        <w:rPr>
          <w:rFonts w:ascii="Arial Narrow" w:hAnsi="Arial Narrow"/>
          <w:b/>
          <w:bCs/>
        </w:rPr>
        <w:t>VELÁSQUEZ</w:t>
      </w:r>
      <w:proofErr w:type="spellEnd"/>
    </w:p>
    <w:p w14:paraId="3AB738F4" w14:textId="77777777" w:rsidR="00A902F7" w:rsidRPr="004A346C" w:rsidRDefault="00A902F7" w:rsidP="00A902F7">
      <w:pPr>
        <w:spacing w:line="259" w:lineRule="auto"/>
        <w:jc w:val="center"/>
        <w:rPr>
          <w:rFonts w:ascii="Arial Narrow" w:hAnsi="Arial Narrow"/>
        </w:rPr>
      </w:pPr>
      <w:r w:rsidRPr="004A346C">
        <w:rPr>
          <w:rFonts w:ascii="Arial Narrow" w:hAnsi="Arial Narrow"/>
        </w:rPr>
        <w:t>Directora General</w:t>
      </w:r>
    </w:p>
    <w:p w14:paraId="0870EA25" w14:textId="77777777" w:rsidR="000F5AFD" w:rsidRPr="004A346C" w:rsidRDefault="000F5AFD" w:rsidP="000F5AFD">
      <w:pPr>
        <w:spacing w:line="259" w:lineRule="auto"/>
        <w:jc w:val="center"/>
        <w:rPr>
          <w:rFonts w:ascii="Arial Narrow" w:hAnsi="Arial Narrow"/>
          <w:b/>
          <w:bCs/>
        </w:rPr>
      </w:pPr>
      <w:r w:rsidRPr="004A346C">
        <w:rPr>
          <w:rFonts w:ascii="Arial Narrow" w:hAnsi="Arial Narrow"/>
          <w:b/>
          <w:bCs/>
        </w:rPr>
        <w:t>PABLO ANTONIO ORDÓÑEZ PEÑA</w:t>
      </w:r>
    </w:p>
    <w:p w14:paraId="79074E95" w14:textId="77777777" w:rsidR="00A902F7" w:rsidRPr="004A346C" w:rsidRDefault="00A902F7" w:rsidP="00A902F7">
      <w:pPr>
        <w:spacing w:line="259" w:lineRule="auto"/>
        <w:jc w:val="center"/>
        <w:rPr>
          <w:rFonts w:ascii="Arial Narrow" w:hAnsi="Arial Narrow"/>
        </w:rPr>
      </w:pPr>
      <w:r w:rsidRPr="004A346C">
        <w:rPr>
          <w:rFonts w:ascii="Arial Narrow" w:hAnsi="Arial Narrow"/>
        </w:rPr>
        <w:t>Secretario General</w:t>
      </w:r>
    </w:p>
    <w:p w14:paraId="285EB280" w14:textId="4B2F140D" w:rsidR="00A902F7" w:rsidRPr="004A346C" w:rsidRDefault="00636F3B" w:rsidP="00A902F7">
      <w:pPr>
        <w:spacing w:line="259" w:lineRule="auto"/>
        <w:jc w:val="center"/>
        <w:rPr>
          <w:rFonts w:ascii="Arial Narrow" w:hAnsi="Arial Narrow"/>
          <w:b/>
          <w:bCs/>
        </w:rPr>
      </w:pPr>
      <w:r>
        <w:rPr>
          <w:rFonts w:ascii="Arial Narrow" w:hAnsi="Arial Narrow"/>
          <w:b/>
          <w:bCs/>
        </w:rPr>
        <w:t>CLAUDIA RANGEL</w:t>
      </w:r>
    </w:p>
    <w:p w14:paraId="53F2A274" w14:textId="0857C84E" w:rsidR="00A902F7" w:rsidRPr="004A346C" w:rsidRDefault="00A902F7" w:rsidP="00A902F7">
      <w:pPr>
        <w:spacing w:line="259" w:lineRule="auto"/>
        <w:jc w:val="center"/>
        <w:rPr>
          <w:rFonts w:ascii="Arial Narrow" w:hAnsi="Arial Narrow"/>
        </w:rPr>
      </w:pPr>
      <w:r w:rsidRPr="004A346C">
        <w:rPr>
          <w:rFonts w:ascii="Arial Narrow" w:hAnsi="Arial Narrow"/>
        </w:rPr>
        <w:t>Subdirector</w:t>
      </w:r>
      <w:r w:rsidR="00362FD4">
        <w:rPr>
          <w:rFonts w:ascii="Arial Narrow" w:hAnsi="Arial Narrow"/>
        </w:rPr>
        <w:t>a</w:t>
      </w:r>
      <w:r w:rsidRPr="004A346C">
        <w:rPr>
          <w:rFonts w:ascii="Arial Narrow" w:hAnsi="Arial Narrow"/>
        </w:rPr>
        <w:t xml:space="preserve"> de Promoción</w:t>
      </w:r>
    </w:p>
    <w:p w14:paraId="1E4F20B2" w14:textId="4B4D5FBD" w:rsidR="00A902F7" w:rsidRPr="004A346C" w:rsidRDefault="00636F3B" w:rsidP="00A902F7">
      <w:pPr>
        <w:spacing w:line="259" w:lineRule="auto"/>
        <w:jc w:val="center"/>
        <w:rPr>
          <w:rFonts w:ascii="Arial Narrow" w:hAnsi="Arial Narrow"/>
          <w:b/>
          <w:bCs/>
        </w:rPr>
      </w:pPr>
      <w:r>
        <w:rPr>
          <w:rFonts w:ascii="Arial Narrow" w:hAnsi="Arial Narrow"/>
          <w:b/>
          <w:bCs/>
        </w:rPr>
        <w:t>RICARDO CHACÓN</w:t>
      </w:r>
    </w:p>
    <w:p w14:paraId="5CA61D5C" w14:textId="6E547BFD" w:rsidR="00A902F7" w:rsidRPr="004A346C" w:rsidRDefault="00A902F7" w:rsidP="00A902F7">
      <w:pPr>
        <w:spacing w:line="259" w:lineRule="auto"/>
        <w:jc w:val="center"/>
        <w:rPr>
          <w:rFonts w:ascii="Arial Narrow" w:hAnsi="Arial Narrow"/>
        </w:rPr>
      </w:pPr>
      <w:r w:rsidRPr="004A346C">
        <w:rPr>
          <w:rFonts w:ascii="Arial Narrow" w:hAnsi="Arial Narrow"/>
        </w:rPr>
        <w:t>Subdirector</w:t>
      </w:r>
      <w:r w:rsidR="00C54681" w:rsidRPr="004A346C">
        <w:rPr>
          <w:rFonts w:ascii="Arial Narrow" w:hAnsi="Arial Narrow"/>
        </w:rPr>
        <w:t>a</w:t>
      </w:r>
      <w:r w:rsidRPr="004A346C">
        <w:rPr>
          <w:rFonts w:ascii="Arial Narrow" w:hAnsi="Arial Narrow"/>
        </w:rPr>
        <w:t xml:space="preserve"> de Desarrollo y Tecnología</w:t>
      </w:r>
      <w:r w:rsidR="00906770" w:rsidRPr="004A346C">
        <w:rPr>
          <w:rFonts w:ascii="Arial Narrow" w:hAnsi="Arial Narrow"/>
        </w:rPr>
        <w:t xml:space="preserve"> (e.</w:t>
      </w:r>
      <w:r w:rsidR="00C54681" w:rsidRPr="004A346C">
        <w:rPr>
          <w:rFonts w:ascii="Arial Narrow" w:hAnsi="Arial Narrow"/>
        </w:rPr>
        <w:t>)</w:t>
      </w:r>
    </w:p>
    <w:p w14:paraId="6BC1444F" w14:textId="7B8C2DD1" w:rsidR="00A902F7" w:rsidRPr="004A346C" w:rsidRDefault="00636F3B" w:rsidP="00A902F7">
      <w:pPr>
        <w:spacing w:line="259" w:lineRule="auto"/>
        <w:jc w:val="center"/>
        <w:rPr>
          <w:rFonts w:ascii="Arial Narrow" w:hAnsi="Arial Narrow"/>
          <w:b/>
          <w:bCs/>
        </w:rPr>
      </w:pPr>
      <w:r>
        <w:rPr>
          <w:rFonts w:ascii="Arial Narrow" w:hAnsi="Arial Narrow"/>
          <w:b/>
          <w:bCs/>
        </w:rPr>
        <w:t>FREDY ARTURO RAMOS</w:t>
      </w:r>
    </w:p>
    <w:p w14:paraId="70668E7F" w14:textId="77777777" w:rsidR="00A902F7" w:rsidRPr="004A346C" w:rsidRDefault="00A902F7" w:rsidP="00A902F7">
      <w:pPr>
        <w:spacing w:line="259" w:lineRule="auto"/>
        <w:jc w:val="center"/>
        <w:rPr>
          <w:rFonts w:ascii="Arial Narrow" w:hAnsi="Arial Narrow"/>
        </w:rPr>
      </w:pPr>
      <w:r w:rsidRPr="004A346C">
        <w:rPr>
          <w:rFonts w:ascii="Arial Narrow" w:hAnsi="Arial Narrow"/>
        </w:rPr>
        <w:t>Subdirector de Administración y Seguimiento</w:t>
      </w:r>
    </w:p>
    <w:p w14:paraId="29758B75" w14:textId="5DA580DE" w:rsidR="00A902F7" w:rsidRPr="004A346C" w:rsidRDefault="00636F3B" w:rsidP="00A902F7">
      <w:pPr>
        <w:spacing w:line="259" w:lineRule="auto"/>
        <w:jc w:val="center"/>
        <w:rPr>
          <w:rFonts w:ascii="Arial Narrow" w:hAnsi="Arial Narrow"/>
          <w:b/>
          <w:bCs/>
        </w:rPr>
      </w:pPr>
      <w:r>
        <w:rPr>
          <w:rFonts w:ascii="Arial Narrow" w:hAnsi="Arial Narrow"/>
          <w:b/>
          <w:bCs/>
        </w:rPr>
        <w:t>FABIO BALLESTEROS</w:t>
      </w:r>
    </w:p>
    <w:p w14:paraId="1D73E1F2" w14:textId="77777777" w:rsidR="00A902F7" w:rsidRPr="004A346C" w:rsidRDefault="00A902F7" w:rsidP="00A902F7">
      <w:pPr>
        <w:spacing w:line="259" w:lineRule="auto"/>
        <w:jc w:val="center"/>
        <w:rPr>
          <w:rFonts w:ascii="Arial Narrow" w:hAnsi="Arial Narrow"/>
        </w:rPr>
      </w:pPr>
      <w:r w:rsidRPr="004A346C">
        <w:rPr>
          <w:rFonts w:ascii="Arial Narrow" w:hAnsi="Arial Narrow"/>
        </w:rPr>
        <w:t>Asesor de Planeación</w:t>
      </w:r>
    </w:p>
    <w:p w14:paraId="01AFBD9C" w14:textId="77777777" w:rsidR="00A902F7" w:rsidRPr="004A346C" w:rsidRDefault="00A902F7" w:rsidP="00A902F7">
      <w:pPr>
        <w:spacing w:line="259" w:lineRule="auto"/>
        <w:jc w:val="center"/>
        <w:rPr>
          <w:rFonts w:ascii="Arial Narrow" w:hAnsi="Arial Narrow"/>
          <w:b/>
          <w:bCs/>
        </w:rPr>
      </w:pPr>
      <w:r w:rsidRPr="004A346C">
        <w:rPr>
          <w:rFonts w:ascii="Arial Narrow" w:hAnsi="Arial Narrow"/>
          <w:b/>
          <w:bCs/>
        </w:rPr>
        <w:t>JULIÁN DAVID CALDERÓN HORTÚA</w:t>
      </w:r>
    </w:p>
    <w:p w14:paraId="4E09C218" w14:textId="4BA87733" w:rsidR="00A902F7" w:rsidRPr="004A346C" w:rsidRDefault="00A902F7" w:rsidP="00A902F7">
      <w:pPr>
        <w:spacing w:line="259" w:lineRule="auto"/>
        <w:jc w:val="center"/>
        <w:rPr>
          <w:rFonts w:ascii="Arial Narrow" w:hAnsi="Arial Narrow"/>
        </w:rPr>
      </w:pPr>
      <w:r w:rsidRPr="004A346C">
        <w:rPr>
          <w:rFonts w:ascii="Arial Narrow" w:hAnsi="Arial Narrow"/>
        </w:rPr>
        <w:t xml:space="preserve">Asesor </w:t>
      </w:r>
      <w:r w:rsidR="00906770" w:rsidRPr="004A346C">
        <w:rPr>
          <w:rFonts w:ascii="Arial Narrow" w:hAnsi="Arial Narrow"/>
        </w:rPr>
        <w:t xml:space="preserve">de </w:t>
      </w:r>
      <w:r w:rsidRPr="004A346C">
        <w:rPr>
          <w:rFonts w:ascii="Arial Narrow" w:hAnsi="Arial Narrow"/>
        </w:rPr>
        <w:t>Comunicaciones</w:t>
      </w:r>
    </w:p>
    <w:p w14:paraId="6767E3F1" w14:textId="627E0C70" w:rsidR="00A902F7" w:rsidRPr="004A346C" w:rsidRDefault="00636F3B" w:rsidP="00A902F7">
      <w:pPr>
        <w:spacing w:line="259" w:lineRule="auto"/>
        <w:jc w:val="center"/>
        <w:rPr>
          <w:rFonts w:ascii="Arial Narrow" w:hAnsi="Arial Narrow"/>
          <w:b/>
          <w:bCs/>
        </w:rPr>
      </w:pPr>
      <w:r>
        <w:rPr>
          <w:rFonts w:ascii="Arial Narrow" w:hAnsi="Arial Narrow"/>
          <w:b/>
          <w:bCs/>
        </w:rPr>
        <w:t>RAUL HERNANDO ESTEBAN</w:t>
      </w:r>
    </w:p>
    <w:p w14:paraId="17A08180" w14:textId="11B9C54F" w:rsidR="00A902F7" w:rsidRPr="004A346C" w:rsidRDefault="00A902F7" w:rsidP="00A902F7">
      <w:pPr>
        <w:spacing w:line="259" w:lineRule="auto"/>
        <w:jc w:val="center"/>
        <w:rPr>
          <w:rFonts w:ascii="Arial Narrow" w:hAnsi="Arial Narrow"/>
        </w:rPr>
      </w:pPr>
      <w:r w:rsidRPr="004A346C">
        <w:rPr>
          <w:rFonts w:ascii="Arial Narrow" w:hAnsi="Arial Narrow"/>
        </w:rPr>
        <w:t>Asesor Jurídic</w:t>
      </w:r>
      <w:r w:rsidR="00C54681" w:rsidRPr="004A346C">
        <w:rPr>
          <w:rFonts w:ascii="Arial Narrow" w:hAnsi="Arial Narrow"/>
        </w:rPr>
        <w:t>o</w:t>
      </w:r>
    </w:p>
    <w:p w14:paraId="17CB1C99" w14:textId="77777777" w:rsidR="00A902F7" w:rsidRPr="004A346C" w:rsidRDefault="00A902F7" w:rsidP="00A902F7">
      <w:pPr>
        <w:spacing w:line="259" w:lineRule="auto"/>
        <w:jc w:val="center"/>
        <w:rPr>
          <w:rFonts w:ascii="Arial Narrow" w:hAnsi="Arial Narrow"/>
          <w:b/>
          <w:bCs/>
        </w:rPr>
      </w:pPr>
      <w:r w:rsidRPr="004A346C">
        <w:rPr>
          <w:rFonts w:ascii="Arial Narrow" w:hAnsi="Arial Narrow"/>
          <w:b/>
          <w:bCs/>
        </w:rPr>
        <w:t>JUAN MANUEL BELLO JARAMILLO</w:t>
      </w:r>
    </w:p>
    <w:p w14:paraId="1F499D49" w14:textId="5CE914CE" w:rsidR="00272B36" w:rsidRPr="004A346C" w:rsidRDefault="00A902F7" w:rsidP="00A902F7">
      <w:pPr>
        <w:spacing w:line="259" w:lineRule="auto"/>
        <w:jc w:val="center"/>
        <w:rPr>
          <w:rFonts w:ascii="Arial Narrow" w:hAnsi="Arial Narrow"/>
        </w:rPr>
      </w:pPr>
      <w:r w:rsidRPr="004A346C">
        <w:rPr>
          <w:rFonts w:ascii="Arial Narrow" w:hAnsi="Arial Narrow"/>
        </w:rPr>
        <w:t xml:space="preserve">Asesor </w:t>
      </w:r>
      <w:r w:rsidR="00906770" w:rsidRPr="004A346C">
        <w:rPr>
          <w:rFonts w:ascii="Arial Narrow" w:hAnsi="Arial Narrow"/>
        </w:rPr>
        <w:t xml:space="preserve">de </w:t>
      </w:r>
      <w:r w:rsidRPr="004A346C">
        <w:rPr>
          <w:rFonts w:ascii="Arial Narrow" w:hAnsi="Arial Narrow"/>
        </w:rPr>
        <w:t>Control Interno</w:t>
      </w:r>
    </w:p>
    <w:p w14:paraId="244A1AA5" w14:textId="0622D119" w:rsidR="00F360CA" w:rsidRPr="004A346C" w:rsidRDefault="00F360CA" w:rsidP="00D11609">
      <w:pPr>
        <w:rPr>
          <w:rFonts w:ascii="Arial Narrow" w:hAnsi="Arial Narrow"/>
        </w:rPr>
      </w:pPr>
    </w:p>
    <w:p w14:paraId="00BC70CC" w14:textId="583FE4E0" w:rsidR="00272B36" w:rsidRPr="004A346C" w:rsidRDefault="00272B36" w:rsidP="00D11609">
      <w:pPr>
        <w:rPr>
          <w:rFonts w:ascii="Arial Narrow" w:hAnsi="Arial Narrow"/>
        </w:rPr>
      </w:pPr>
    </w:p>
    <w:p w14:paraId="263C4A02" w14:textId="71EFEB7E" w:rsidR="00272B36" w:rsidRPr="004A346C" w:rsidRDefault="00272B36" w:rsidP="00D11609">
      <w:pPr>
        <w:rPr>
          <w:rFonts w:ascii="Arial Narrow" w:hAnsi="Arial Narrow"/>
        </w:rPr>
      </w:pPr>
    </w:p>
    <w:p w14:paraId="314852C1" w14:textId="5171B291" w:rsidR="00272B36" w:rsidRDefault="00A902F7" w:rsidP="00272B36">
      <w:pPr>
        <w:rPr>
          <w:rFonts w:ascii="Arial Narrow" w:hAnsi="Arial Narrow"/>
          <w:b/>
          <w:sz w:val="18"/>
          <w:szCs w:val="18"/>
        </w:rPr>
      </w:pPr>
      <w:r w:rsidRPr="004A346C">
        <w:rPr>
          <w:rFonts w:ascii="Arial Narrow" w:hAnsi="Arial Narrow"/>
          <w:b/>
          <w:sz w:val="18"/>
          <w:szCs w:val="18"/>
        </w:rPr>
        <w:t>Elaborado por: Manuel Fernández Ochoa</w:t>
      </w:r>
      <w:r w:rsidR="00C54681" w:rsidRPr="004A346C">
        <w:rPr>
          <w:rFonts w:ascii="Arial Narrow" w:hAnsi="Arial Narrow"/>
          <w:b/>
          <w:sz w:val="18"/>
          <w:szCs w:val="18"/>
        </w:rPr>
        <w:t xml:space="preserve"> </w:t>
      </w:r>
      <w:r w:rsidR="00187CD1" w:rsidRPr="004A346C">
        <w:rPr>
          <w:rFonts w:ascii="Arial Narrow" w:hAnsi="Arial Narrow"/>
          <w:b/>
          <w:sz w:val="18"/>
          <w:szCs w:val="18"/>
        </w:rPr>
        <w:t>– Dirección General / Planeación.</w:t>
      </w:r>
    </w:p>
    <w:p w14:paraId="11DC4350" w14:textId="4A0F1759" w:rsidR="00636F3B" w:rsidRDefault="00636F3B" w:rsidP="00272B36">
      <w:pPr>
        <w:rPr>
          <w:rFonts w:ascii="Arial Narrow" w:hAnsi="Arial Narrow"/>
          <w:b/>
          <w:sz w:val="18"/>
          <w:szCs w:val="18"/>
        </w:rPr>
      </w:pPr>
    </w:p>
    <w:p w14:paraId="3FFF8F84" w14:textId="4A31A128" w:rsidR="00636F3B" w:rsidRDefault="00636F3B" w:rsidP="00272B36">
      <w:pPr>
        <w:rPr>
          <w:rFonts w:ascii="Arial Narrow" w:hAnsi="Arial Narrow"/>
          <w:b/>
          <w:sz w:val="18"/>
          <w:szCs w:val="18"/>
        </w:rPr>
      </w:pPr>
    </w:p>
    <w:p w14:paraId="6D004C14" w14:textId="3F737F38" w:rsidR="00636F3B" w:rsidRDefault="00636F3B" w:rsidP="00272B36">
      <w:pPr>
        <w:rPr>
          <w:rFonts w:ascii="Arial Narrow" w:hAnsi="Arial Narrow"/>
          <w:b/>
          <w:sz w:val="18"/>
          <w:szCs w:val="18"/>
        </w:rPr>
      </w:pPr>
    </w:p>
    <w:p w14:paraId="4CE46D2C" w14:textId="77777777" w:rsidR="00636F3B" w:rsidRPr="004A346C" w:rsidRDefault="00636F3B" w:rsidP="00272B36">
      <w:pPr>
        <w:rPr>
          <w:rFonts w:ascii="Arial Narrow" w:hAnsi="Arial Narrow"/>
          <w:b/>
          <w:sz w:val="18"/>
          <w:szCs w:val="18"/>
        </w:rPr>
      </w:pPr>
    </w:p>
    <w:p w14:paraId="09B2205D" w14:textId="77777777" w:rsidR="00272B36" w:rsidRPr="004A346C" w:rsidRDefault="00272B36" w:rsidP="00272B36">
      <w:pPr>
        <w:rPr>
          <w:rFonts w:ascii="Arial Narrow" w:hAnsi="Arial Narrow"/>
        </w:rPr>
      </w:pPr>
    </w:p>
    <w:sdt>
      <w:sdtPr>
        <w:rPr>
          <w:rFonts w:ascii="Arial Narrow" w:eastAsiaTheme="minorHAnsi" w:hAnsi="Arial Narrow" w:cstheme="minorBidi"/>
          <w:color w:val="auto"/>
          <w:sz w:val="22"/>
          <w:szCs w:val="22"/>
          <w:lang w:val="es-ES" w:eastAsia="en-US"/>
        </w:rPr>
        <w:id w:val="1632285597"/>
        <w:docPartObj>
          <w:docPartGallery w:val="Table of Contents"/>
          <w:docPartUnique/>
        </w:docPartObj>
      </w:sdtPr>
      <w:sdtEndPr>
        <w:rPr>
          <w:b/>
          <w:bCs/>
        </w:rPr>
      </w:sdtEndPr>
      <w:sdtContent>
        <w:p w14:paraId="087F09A8" w14:textId="3D4C1E2D" w:rsidR="00537118" w:rsidRPr="004A346C" w:rsidRDefault="00537118">
          <w:pPr>
            <w:pStyle w:val="TtuloTDC"/>
            <w:rPr>
              <w:rFonts w:ascii="Arial Narrow" w:hAnsi="Arial Narrow"/>
            </w:rPr>
          </w:pPr>
          <w:r w:rsidRPr="004A346C">
            <w:rPr>
              <w:rFonts w:ascii="Arial Narrow" w:hAnsi="Arial Narrow"/>
              <w:lang w:val="es-ES"/>
            </w:rPr>
            <w:t>Contenido</w:t>
          </w:r>
        </w:p>
        <w:p w14:paraId="3E6967AB" w14:textId="000E5715" w:rsidR="00F97E5B" w:rsidRDefault="00537118">
          <w:pPr>
            <w:pStyle w:val="TDC1"/>
            <w:tabs>
              <w:tab w:val="right" w:leader="dot" w:pos="8828"/>
            </w:tabs>
            <w:rPr>
              <w:rFonts w:eastAsiaTheme="minorEastAsia"/>
              <w:noProof/>
              <w:lang w:eastAsia="es-CO"/>
            </w:rPr>
          </w:pPr>
          <w:r w:rsidRPr="004A346C">
            <w:rPr>
              <w:rFonts w:ascii="Arial Narrow" w:hAnsi="Arial Narrow"/>
            </w:rPr>
            <w:fldChar w:fldCharType="begin"/>
          </w:r>
          <w:r w:rsidRPr="004A346C">
            <w:rPr>
              <w:rFonts w:ascii="Arial Narrow" w:hAnsi="Arial Narrow"/>
            </w:rPr>
            <w:instrText xml:space="preserve"> TOC \o "1-3" \h \z \u </w:instrText>
          </w:r>
          <w:r w:rsidRPr="004A346C">
            <w:rPr>
              <w:rFonts w:ascii="Arial Narrow" w:hAnsi="Arial Narrow"/>
            </w:rPr>
            <w:fldChar w:fldCharType="separate"/>
          </w:r>
          <w:hyperlink w:anchor="_Toc91689508" w:history="1">
            <w:r w:rsidR="00F97E5B" w:rsidRPr="0031778A">
              <w:rPr>
                <w:rStyle w:val="Hipervnculo"/>
                <w:rFonts w:ascii="Arial Narrow" w:hAnsi="Arial Narrow"/>
                <w:noProof/>
              </w:rPr>
              <w:t>Introducción</w:t>
            </w:r>
            <w:r w:rsidR="00F97E5B">
              <w:rPr>
                <w:noProof/>
                <w:webHidden/>
              </w:rPr>
              <w:tab/>
            </w:r>
            <w:r w:rsidR="00F97E5B">
              <w:rPr>
                <w:noProof/>
                <w:webHidden/>
              </w:rPr>
              <w:fldChar w:fldCharType="begin"/>
            </w:r>
            <w:r w:rsidR="00F97E5B">
              <w:rPr>
                <w:noProof/>
                <w:webHidden/>
              </w:rPr>
              <w:instrText xml:space="preserve"> PAGEREF _Toc91689508 \h </w:instrText>
            </w:r>
            <w:r w:rsidR="00F97E5B">
              <w:rPr>
                <w:noProof/>
                <w:webHidden/>
              </w:rPr>
            </w:r>
            <w:r w:rsidR="00F97E5B">
              <w:rPr>
                <w:noProof/>
                <w:webHidden/>
              </w:rPr>
              <w:fldChar w:fldCharType="separate"/>
            </w:r>
            <w:r w:rsidR="00F97E5B">
              <w:rPr>
                <w:noProof/>
                <w:webHidden/>
              </w:rPr>
              <w:t>4</w:t>
            </w:r>
            <w:r w:rsidR="00F97E5B">
              <w:rPr>
                <w:noProof/>
                <w:webHidden/>
              </w:rPr>
              <w:fldChar w:fldCharType="end"/>
            </w:r>
          </w:hyperlink>
        </w:p>
        <w:p w14:paraId="6CBAF1C5" w14:textId="409F30A4" w:rsidR="00F97E5B" w:rsidRDefault="00F97E5B">
          <w:pPr>
            <w:pStyle w:val="TDC1"/>
            <w:tabs>
              <w:tab w:val="right" w:leader="dot" w:pos="8828"/>
            </w:tabs>
            <w:rPr>
              <w:rFonts w:eastAsiaTheme="minorEastAsia"/>
              <w:noProof/>
              <w:lang w:eastAsia="es-CO"/>
            </w:rPr>
          </w:pPr>
          <w:hyperlink w:anchor="_Toc91689509" w:history="1">
            <w:r w:rsidRPr="0031778A">
              <w:rPr>
                <w:rStyle w:val="Hipervnculo"/>
                <w:rFonts w:ascii="Arial Narrow" w:hAnsi="Arial Narrow"/>
                <w:noProof/>
              </w:rPr>
              <w:t>Jornadas de audiencia pública de rendición de cuentas</w:t>
            </w:r>
            <w:r>
              <w:rPr>
                <w:noProof/>
                <w:webHidden/>
              </w:rPr>
              <w:tab/>
            </w:r>
            <w:r>
              <w:rPr>
                <w:noProof/>
                <w:webHidden/>
              </w:rPr>
              <w:fldChar w:fldCharType="begin"/>
            </w:r>
            <w:r>
              <w:rPr>
                <w:noProof/>
                <w:webHidden/>
              </w:rPr>
              <w:instrText xml:space="preserve"> PAGEREF _Toc91689509 \h </w:instrText>
            </w:r>
            <w:r>
              <w:rPr>
                <w:noProof/>
                <w:webHidden/>
              </w:rPr>
            </w:r>
            <w:r>
              <w:rPr>
                <w:noProof/>
                <w:webHidden/>
              </w:rPr>
              <w:fldChar w:fldCharType="separate"/>
            </w:r>
            <w:r>
              <w:rPr>
                <w:noProof/>
                <w:webHidden/>
              </w:rPr>
              <w:t>5</w:t>
            </w:r>
            <w:r>
              <w:rPr>
                <w:noProof/>
                <w:webHidden/>
              </w:rPr>
              <w:fldChar w:fldCharType="end"/>
            </w:r>
          </w:hyperlink>
        </w:p>
        <w:p w14:paraId="5ADA0CEC" w14:textId="7D43EB34" w:rsidR="00F97E5B" w:rsidRDefault="00F97E5B">
          <w:pPr>
            <w:pStyle w:val="TDC2"/>
            <w:tabs>
              <w:tab w:val="right" w:leader="dot" w:pos="8828"/>
            </w:tabs>
            <w:rPr>
              <w:rFonts w:eastAsiaTheme="minorEastAsia"/>
              <w:noProof/>
              <w:lang w:eastAsia="es-CO"/>
            </w:rPr>
          </w:pPr>
          <w:hyperlink w:anchor="_Toc91689510" w:history="1">
            <w:r w:rsidRPr="0031778A">
              <w:rPr>
                <w:rStyle w:val="Hipervnculo"/>
                <w:noProof/>
              </w:rPr>
              <w:t>Descripción de la jornada</w:t>
            </w:r>
            <w:r>
              <w:rPr>
                <w:noProof/>
                <w:webHidden/>
              </w:rPr>
              <w:tab/>
            </w:r>
            <w:r>
              <w:rPr>
                <w:noProof/>
                <w:webHidden/>
              </w:rPr>
              <w:fldChar w:fldCharType="begin"/>
            </w:r>
            <w:r>
              <w:rPr>
                <w:noProof/>
                <w:webHidden/>
              </w:rPr>
              <w:instrText xml:space="preserve"> PAGEREF _Toc91689510 \h </w:instrText>
            </w:r>
            <w:r>
              <w:rPr>
                <w:noProof/>
                <w:webHidden/>
              </w:rPr>
            </w:r>
            <w:r>
              <w:rPr>
                <w:noProof/>
                <w:webHidden/>
              </w:rPr>
              <w:fldChar w:fldCharType="separate"/>
            </w:r>
            <w:r>
              <w:rPr>
                <w:noProof/>
                <w:webHidden/>
              </w:rPr>
              <w:t>5</w:t>
            </w:r>
            <w:r>
              <w:rPr>
                <w:noProof/>
                <w:webHidden/>
              </w:rPr>
              <w:fldChar w:fldCharType="end"/>
            </w:r>
          </w:hyperlink>
        </w:p>
        <w:p w14:paraId="7A2EAB66" w14:textId="2B114BC0" w:rsidR="00F97E5B" w:rsidRDefault="00F97E5B">
          <w:pPr>
            <w:pStyle w:val="TDC2"/>
            <w:tabs>
              <w:tab w:val="right" w:leader="dot" w:pos="8828"/>
            </w:tabs>
            <w:rPr>
              <w:rFonts w:eastAsiaTheme="minorEastAsia"/>
              <w:noProof/>
              <w:lang w:eastAsia="es-CO"/>
            </w:rPr>
          </w:pPr>
          <w:hyperlink w:anchor="_Toc91689511" w:history="1">
            <w:r w:rsidRPr="0031778A">
              <w:rPr>
                <w:rStyle w:val="Hipervnculo"/>
                <w:noProof/>
              </w:rPr>
              <w:t>Esquemas de consulta</w:t>
            </w:r>
            <w:r>
              <w:rPr>
                <w:noProof/>
                <w:webHidden/>
              </w:rPr>
              <w:tab/>
            </w:r>
            <w:r>
              <w:rPr>
                <w:noProof/>
                <w:webHidden/>
              </w:rPr>
              <w:fldChar w:fldCharType="begin"/>
            </w:r>
            <w:r>
              <w:rPr>
                <w:noProof/>
                <w:webHidden/>
              </w:rPr>
              <w:instrText xml:space="preserve"> PAGEREF _Toc91689511 \h </w:instrText>
            </w:r>
            <w:r>
              <w:rPr>
                <w:noProof/>
                <w:webHidden/>
              </w:rPr>
            </w:r>
            <w:r>
              <w:rPr>
                <w:noProof/>
                <w:webHidden/>
              </w:rPr>
              <w:fldChar w:fldCharType="separate"/>
            </w:r>
            <w:r>
              <w:rPr>
                <w:noProof/>
                <w:webHidden/>
              </w:rPr>
              <w:t>10</w:t>
            </w:r>
            <w:r>
              <w:rPr>
                <w:noProof/>
                <w:webHidden/>
              </w:rPr>
              <w:fldChar w:fldCharType="end"/>
            </w:r>
          </w:hyperlink>
        </w:p>
        <w:p w14:paraId="6B7256F2" w14:textId="5DB39F1C" w:rsidR="00F97E5B" w:rsidRDefault="00F97E5B">
          <w:pPr>
            <w:pStyle w:val="TDC3"/>
            <w:tabs>
              <w:tab w:val="right" w:leader="dot" w:pos="8828"/>
            </w:tabs>
            <w:rPr>
              <w:rFonts w:eastAsiaTheme="minorEastAsia"/>
              <w:noProof/>
              <w:lang w:eastAsia="es-CO"/>
            </w:rPr>
          </w:pPr>
          <w:hyperlink w:anchor="_Toc91689512" w:history="1">
            <w:r w:rsidRPr="0031778A">
              <w:rPr>
                <w:rStyle w:val="Hipervnculo"/>
                <w:noProof/>
              </w:rPr>
              <w:t>¿Qué le gustaría conocer el próximo 14 de octubre o en la audiencia de rendición de cuentas de diciembre de la gestión adelantada por la Unidad del SPE en lo corrido del 2021?</w:t>
            </w:r>
            <w:r>
              <w:rPr>
                <w:noProof/>
                <w:webHidden/>
              </w:rPr>
              <w:tab/>
            </w:r>
            <w:r>
              <w:rPr>
                <w:noProof/>
                <w:webHidden/>
              </w:rPr>
              <w:fldChar w:fldCharType="begin"/>
            </w:r>
            <w:r>
              <w:rPr>
                <w:noProof/>
                <w:webHidden/>
              </w:rPr>
              <w:instrText xml:space="preserve"> PAGEREF _Toc91689512 \h </w:instrText>
            </w:r>
            <w:r>
              <w:rPr>
                <w:noProof/>
                <w:webHidden/>
              </w:rPr>
            </w:r>
            <w:r>
              <w:rPr>
                <w:noProof/>
                <w:webHidden/>
              </w:rPr>
              <w:fldChar w:fldCharType="separate"/>
            </w:r>
            <w:r>
              <w:rPr>
                <w:noProof/>
                <w:webHidden/>
              </w:rPr>
              <w:t>10</w:t>
            </w:r>
            <w:r>
              <w:rPr>
                <w:noProof/>
                <w:webHidden/>
              </w:rPr>
              <w:fldChar w:fldCharType="end"/>
            </w:r>
          </w:hyperlink>
        </w:p>
        <w:p w14:paraId="1C7E7B86" w14:textId="7B40B67E" w:rsidR="00F97E5B" w:rsidRDefault="00F97E5B">
          <w:pPr>
            <w:pStyle w:val="TDC3"/>
            <w:tabs>
              <w:tab w:val="right" w:leader="dot" w:pos="8828"/>
            </w:tabs>
            <w:rPr>
              <w:rFonts w:eastAsiaTheme="minorEastAsia"/>
              <w:noProof/>
              <w:lang w:eastAsia="es-CO"/>
            </w:rPr>
          </w:pPr>
          <w:hyperlink w:anchor="_Toc91689513" w:history="1">
            <w:r w:rsidRPr="0031778A">
              <w:rPr>
                <w:rStyle w:val="Hipervnculo"/>
                <w:noProof/>
              </w:rPr>
              <w:t>¿Cuál considera que es el principal reto para la gestión de la Unidad del SPE con miras al 2022?</w:t>
            </w:r>
            <w:r>
              <w:rPr>
                <w:noProof/>
                <w:webHidden/>
              </w:rPr>
              <w:tab/>
            </w:r>
            <w:r>
              <w:rPr>
                <w:noProof/>
                <w:webHidden/>
              </w:rPr>
              <w:fldChar w:fldCharType="begin"/>
            </w:r>
            <w:r>
              <w:rPr>
                <w:noProof/>
                <w:webHidden/>
              </w:rPr>
              <w:instrText xml:space="preserve"> PAGEREF _Toc91689513 \h </w:instrText>
            </w:r>
            <w:r>
              <w:rPr>
                <w:noProof/>
                <w:webHidden/>
              </w:rPr>
            </w:r>
            <w:r>
              <w:rPr>
                <w:noProof/>
                <w:webHidden/>
              </w:rPr>
              <w:fldChar w:fldCharType="separate"/>
            </w:r>
            <w:r>
              <w:rPr>
                <w:noProof/>
                <w:webHidden/>
              </w:rPr>
              <w:t>12</w:t>
            </w:r>
            <w:r>
              <w:rPr>
                <w:noProof/>
                <w:webHidden/>
              </w:rPr>
              <w:fldChar w:fldCharType="end"/>
            </w:r>
          </w:hyperlink>
        </w:p>
        <w:p w14:paraId="3B559607" w14:textId="7D9D6A57" w:rsidR="00F97E5B" w:rsidRDefault="00F97E5B">
          <w:pPr>
            <w:pStyle w:val="TDC3"/>
            <w:tabs>
              <w:tab w:val="right" w:leader="dot" w:pos="8828"/>
            </w:tabs>
            <w:rPr>
              <w:rFonts w:eastAsiaTheme="minorEastAsia"/>
              <w:noProof/>
              <w:lang w:eastAsia="es-CO"/>
            </w:rPr>
          </w:pPr>
          <w:hyperlink w:anchor="_Toc91689514" w:history="1">
            <w:r w:rsidRPr="0031778A">
              <w:rPr>
                <w:rStyle w:val="Hipervnculo"/>
                <w:noProof/>
              </w:rPr>
              <w:t>¿Le gustaría compartir alguna idea o propuesta de metodología de diálogo para ayudar a mejorar la gestión de la Unidad del SPE?</w:t>
            </w:r>
            <w:r>
              <w:rPr>
                <w:noProof/>
                <w:webHidden/>
              </w:rPr>
              <w:tab/>
            </w:r>
            <w:r>
              <w:rPr>
                <w:noProof/>
                <w:webHidden/>
              </w:rPr>
              <w:fldChar w:fldCharType="begin"/>
            </w:r>
            <w:r>
              <w:rPr>
                <w:noProof/>
                <w:webHidden/>
              </w:rPr>
              <w:instrText xml:space="preserve"> PAGEREF _Toc91689514 \h </w:instrText>
            </w:r>
            <w:r>
              <w:rPr>
                <w:noProof/>
                <w:webHidden/>
              </w:rPr>
            </w:r>
            <w:r>
              <w:rPr>
                <w:noProof/>
                <w:webHidden/>
              </w:rPr>
              <w:fldChar w:fldCharType="separate"/>
            </w:r>
            <w:r>
              <w:rPr>
                <w:noProof/>
                <w:webHidden/>
              </w:rPr>
              <w:t>13</w:t>
            </w:r>
            <w:r>
              <w:rPr>
                <w:noProof/>
                <w:webHidden/>
              </w:rPr>
              <w:fldChar w:fldCharType="end"/>
            </w:r>
          </w:hyperlink>
        </w:p>
        <w:p w14:paraId="5D6955EB" w14:textId="3A3AFC56" w:rsidR="00F97E5B" w:rsidRDefault="00F97E5B">
          <w:pPr>
            <w:pStyle w:val="TDC2"/>
            <w:tabs>
              <w:tab w:val="right" w:leader="dot" w:pos="8828"/>
            </w:tabs>
            <w:rPr>
              <w:rFonts w:eastAsiaTheme="minorEastAsia"/>
              <w:noProof/>
              <w:lang w:eastAsia="es-CO"/>
            </w:rPr>
          </w:pPr>
          <w:hyperlink w:anchor="_Toc91689515" w:history="1">
            <w:r w:rsidRPr="0031778A">
              <w:rPr>
                <w:rStyle w:val="Hipervnculo"/>
                <w:noProof/>
              </w:rPr>
              <w:t>Metodología y resultados de la evaluación de las jornadas</w:t>
            </w:r>
            <w:r>
              <w:rPr>
                <w:noProof/>
                <w:webHidden/>
              </w:rPr>
              <w:tab/>
            </w:r>
            <w:r>
              <w:rPr>
                <w:noProof/>
                <w:webHidden/>
              </w:rPr>
              <w:fldChar w:fldCharType="begin"/>
            </w:r>
            <w:r>
              <w:rPr>
                <w:noProof/>
                <w:webHidden/>
              </w:rPr>
              <w:instrText xml:space="preserve"> PAGEREF _Toc91689515 \h </w:instrText>
            </w:r>
            <w:r>
              <w:rPr>
                <w:noProof/>
                <w:webHidden/>
              </w:rPr>
            </w:r>
            <w:r>
              <w:rPr>
                <w:noProof/>
                <w:webHidden/>
              </w:rPr>
              <w:fldChar w:fldCharType="separate"/>
            </w:r>
            <w:r>
              <w:rPr>
                <w:noProof/>
                <w:webHidden/>
              </w:rPr>
              <w:t>14</w:t>
            </w:r>
            <w:r>
              <w:rPr>
                <w:noProof/>
                <w:webHidden/>
              </w:rPr>
              <w:fldChar w:fldCharType="end"/>
            </w:r>
          </w:hyperlink>
        </w:p>
        <w:p w14:paraId="2D120E3C" w14:textId="4BA4E8FC" w:rsidR="00F97E5B" w:rsidRDefault="00F97E5B">
          <w:pPr>
            <w:pStyle w:val="TDC2"/>
            <w:tabs>
              <w:tab w:val="right" w:leader="dot" w:pos="8828"/>
            </w:tabs>
            <w:rPr>
              <w:rFonts w:eastAsiaTheme="minorEastAsia"/>
              <w:noProof/>
              <w:lang w:eastAsia="es-CO"/>
            </w:rPr>
          </w:pPr>
          <w:hyperlink w:anchor="_Toc91689516" w:history="1">
            <w:r w:rsidRPr="0031778A">
              <w:rPr>
                <w:rStyle w:val="Hipervnculo"/>
                <w:noProof/>
              </w:rPr>
              <w:t>Observaciones y recomendaciones de los participantes</w:t>
            </w:r>
            <w:r>
              <w:rPr>
                <w:noProof/>
                <w:webHidden/>
              </w:rPr>
              <w:tab/>
            </w:r>
            <w:r>
              <w:rPr>
                <w:noProof/>
                <w:webHidden/>
              </w:rPr>
              <w:fldChar w:fldCharType="begin"/>
            </w:r>
            <w:r>
              <w:rPr>
                <w:noProof/>
                <w:webHidden/>
              </w:rPr>
              <w:instrText xml:space="preserve"> PAGEREF _Toc91689516 \h </w:instrText>
            </w:r>
            <w:r>
              <w:rPr>
                <w:noProof/>
                <w:webHidden/>
              </w:rPr>
            </w:r>
            <w:r>
              <w:rPr>
                <w:noProof/>
                <w:webHidden/>
              </w:rPr>
              <w:fldChar w:fldCharType="separate"/>
            </w:r>
            <w:r>
              <w:rPr>
                <w:noProof/>
                <w:webHidden/>
              </w:rPr>
              <w:t>19</w:t>
            </w:r>
            <w:r>
              <w:rPr>
                <w:noProof/>
                <w:webHidden/>
              </w:rPr>
              <w:fldChar w:fldCharType="end"/>
            </w:r>
          </w:hyperlink>
        </w:p>
        <w:p w14:paraId="28B8E2EC" w14:textId="3FD6F39E" w:rsidR="00F97E5B" w:rsidRDefault="00F97E5B">
          <w:pPr>
            <w:pStyle w:val="TDC2"/>
            <w:tabs>
              <w:tab w:val="right" w:leader="dot" w:pos="8828"/>
            </w:tabs>
            <w:rPr>
              <w:rFonts w:eastAsiaTheme="minorEastAsia"/>
              <w:noProof/>
              <w:lang w:eastAsia="es-CO"/>
            </w:rPr>
          </w:pPr>
          <w:hyperlink w:anchor="_Toc91689517" w:history="1">
            <w:r w:rsidRPr="0031778A">
              <w:rPr>
                <w:rStyle w:val="Hipervnculo"/>
                <w:noProof/>
              </w:rPr>
              <w:t>Anexos</w:t>
            </w:r>
            <w:r>
              <w:rPr>
                <w:noProof/>
                <w:webHidden/>
              </w:rPr>
              <w:tab/>
            </w:r>
            <w:r>
              <w:rPr>
                <w:noProof/>
                <w:webHidden/>
              </w:rPr>
              <w:fldChar w:fldCharType="begin"/>
            </w:r>
            <w:r>
              <w:rPr>
                <w:noProof/>
                <w:webHidden/>
              </w:rPr>
              <w:instrText xml:space="preserve"> PAGEREF _Toc91689517 \h </w:instrText>
            </w:r>
            <w:r>
              <w:rPr>
                <w:noProof/>
                <w:webHidden/>
              </w:rPr>
            </w:r>
            <w:r>
              <w:rPr>
                <w:noProof/>
                <w:webHidden/>
              </w:rPr>
              <w:fldChar w:fldCharType="separate"/>
            </w:r>
            <w:r>
              <w:rPr>
                <w:noProof/>
                <w:webHidden/>
              </w:rPr>
              <w:t>19</w:t>
            </w:r>
            <w:r>
              <w:rPr>
                <w:noProof/>
                <w:webHidden/>
              </w:rPr>
              <w:fldChar w:fldCharType="end"/>
            </w:r>
          </w:hyperlink>
        </w:p>
        <w:p w14:paraId="0CA22C41" w14:textId="57E64A61" w:rsidR="00537118" w:rsidRPr="004A346C" w:rsidRDefault="00537118">
          <w:pPr>
            <w:rPr>
              <w:rFonts w:ascii="Arial Narrow" w:hAnsi="Arial Narrow"/>
            </w:rPr>
          </w:pPr>
          <w:r w:rsidRPr="004A346C">
            <w:rPr>
              <w:rFonts w:ascii="Arial Narrow" w:hAnsi="Arial Narrow"/>
              <w:b/>
              <w:bCs/>
              <w:lang w:val="es-ES"/>
            </w:rPr>
            <w:fldChar w:fldCharType="end"/>
          </w:r>
        </w:p>
      </w:sdtContent>
    </w:sdt>
    <w:p w14:paraId="6F2C4645" w14:textId="77777777" w:rsidR="00907BD1" w:rsidRPr="004A346C" w:rsidRDefault="00907BD1" w:rsidP="00907BD1">
      <w:pPr>
        <w:rPr>
          <w:rFonts w:ascii="Arial Narrow" w:hAnsi="Arial Narrow"/>
        </w:rPr>
      </w:pPr>
    </w:p>
    <w:p w14:paraId="1A0CDAEC" w14:textId="77777777" w:rsidR="00907BD1" w:rsidRPr="004A346C" w:rsidRDefault="00907BD1" w:rsidP="00907BD1">
      <w:pPr>
        <w:rPr>
          <w:rFonts w:ascii="Arial Narrow" w:hAnsi="Arial Narrow"/>
        </w:rPr>
      </w:pPr>
    </w:p>
    <w:p w14:paraId="063FBB7A" w14:textId="77777777" w:rsidR="00CB31AC" w:rsidRDefault="00CB31AC">
      <w:pPr>
        <w:spacing w:line="259" w:lineRule="auto"/>
        <w:rPr>
          <w:rFonts w:ascii="Arial Narrow" w:eastAsiaTheme="majorEastAsia" w:hAnsi="Arial Narrow" w:cstheme="majorBidi"/>
          <w:color w:val="2F5496" w:themeColor="accent1" w:themeShade="BF"/>
          <w:sz w:val="32"/>
          <w:szCs w:val="32"/>
        </w:rPr>
      </w:pPr>
      <w:r>
        <w:rPr>
          <w:rFonts w:ascii="Arial Narrow" w:hAnsi="Arial Narrow"/>
        </w:rPr>
        <w:br w:type="page"/>
      </w:r>
    </w:p>
    <w:p w14:paraId="513FF38C" w14:textId="2315613A" w:rsidR="00CC3D5C" w:rsidRPr="004A346C" w:rsidRDefault="00CC3D5C" w:rsidP="00CC3D5C">
      <w:pPr>
        <w:pStyle w:val="Ttulo1"/>
        <w:rPr>
          <w:rFonts w:ascii="Arial Narrow" w:hAnsi="Arial Narrow"/>
        </w:rPr>
      </w:pPr>
      <w:bookmarkStart w:id="0" w:name="_Toc91689508"/>
      <w:r w:rsidRPr="004A346C">
        <w:rPr>
          <w:rFonts w:ascii="Arial Narrow" w:hAnsi="Arial Narrow"/>
        </w:rPr>
        <w:lastRenderedPageBreak/>
        <w:t>Introducción</w:t>
      </w:r>
      <w:bookmarkEnd w:id="0"/>
    </w:p>
    <w:p w14:paraId="5CB531AD" w14:textId="2E3F999C" w:rsidR="00CC3D5C" w:rsidRPr="004A346C" w:rsidRDefault="00CC3D5C" w:rsidP="00CC3D5C">
      <w:pPr>
        <w:rPr>
          <w:rFonts w:ascii="Arial Narrow" w:hAnsi="Arial Narrow"/>
        </w:rPr>
      </w:pPr>
    </w:p>
    <w:p w14:paraId="3B07DB48" w14:textId="7F314ABB" w:rsidR="00285ED9" w:rsidRPr="00285ED9" w:rsidRDefault="00285ED9" w:rsidP="00285ED9">
      <w:pPr>
        <w:jc w:val="both"/>
        <w:rPr>
          <w:rFonts w:ascii="Arial Narrow" w:hAnsi="Arial Narrow"/>
        </w:rPr>
      </w:pPr>
      <w:r w:rsidRPr="00285ED9">
        <w:rPr>
          <w:rFonts w:ascii="Arial Narrow" w:hAnsi="Arial Narrow"/>
        </w:rPr>
        <w:t>La Unidad del Servicio Público de Empl</w:t>
      </w:r>
      <w:r>
        <w:rPr>
          <w:rFonts w:ascii="Arial Narrow" w:hAnsi="Arial Narrow"/>
        </w:rPr>
        <w:t>e</w:t>
      </w:r>
      <w:r w:rsidRPr="00285ED9">
        <w:rPr>
          <w:rFonts w:ascii="Arial Narrow" w:hAnsi="Arial Narrow"/>
        </w:rPr>
        <w:t xml:space="preserve">o ha adoptado el enfoque de Estado Abierto en su gestión; </w:t>
      </w:r>
      <w:r>
        <w:rPr>
          <w:rFonts w:ascii="Arial Narrow" w:hAnsi="Arial Narrow"/>
        </w:rPr>
        <w:t>pasando</w:t>
      </w:r>
      <w:r w:rsidRPr="00285ED9">
        <w:rPr>
          <w:rFonts w:ascii="Arial Narrow" w:hAnsi="Arial Narrow"/>
        </w:rPr>
        <w:t xml:space="preserve"> de una gestión “para” a una gestión “con” </w:t>
      </w:r>
      <w:r>
        <w:rPr>
          <w:rFonts w:ascii="Arial Narrow" w:hAnsi="Arial Narrow"/>
        </w:rPr>
        <w:t>los</w:t>
      </w:r>
      <w:r w:rsidRPr="00285ED9">
        <w:rPr>
          <w:rFonts w:ascii="Arial Narrow" w:hAnsi="Arial Narrow"/>
        </w:rPr>
        <w:t xml:space="preserve"> grupos de valor. Por ello, y en el marco de la implementación del Modelo Integrado de Planeación y Gestión, </w:t>
      </w:r>
      <w:r>
        <w:rPr>
          <w:rFonts w:ascii="Arial Narrow" w:hAnsi="Arial Narrow"/>
        </w:rPr>
        <w:t>los</w:t>
      </w:r>
      <w:r w:rsidRPr="00285ED9">
        <w:rPr>
          <w:rFonts w:ascii="Arial Narrow" w:hAnsi="Arial Narrow"/>
        </w:rPr>
        <w:t xml:space="preserve"> grupos de valor</w:t>
      </w:r>
      <w:r>
        <w:rPr>
          <w:rFonts w:ascii="Arial Narrow" w:hAnsi="Arial Narrow"/>
        </w:rPr>
        <w:t xml:space="preserve"> institucionales:</w:t>
      </w:r>
      <w:r w:rsidRPr="00285ED9">
        <w:rPr>
          <w:rFonts w:ascii="Arial Narrow" w:hAnsi="Arial Narrow"/>
        </w:rPr>
        <w:t xml:space="preserve"> prestadores, empresas y ciudadanía</w:t>
      </w:r>
      <w:r>
        <w:rPr>
          <w:rFonts w:ascii="Arial Narrow" w:hAnsi="Arial Narrow"/>
        </w:rPr>
        <w:t>,</w:t>
      </w:r>
      <w:r w:rsidRPr="00285ED9">
        <w:rPr>
          <w:rFonts w:ascii="Arial Narrow" w:hAnsi="Arial Narrow"/>
        </w:rPr>
        <w:t xml:space="preserve"> son un actor clave, aliado, en la generación de valor público y el cumplimiento de la misión y objetivos institucionales. </w:t>
      </w:r>
    </w:p>
    <w:p w14:paraId="64B3E4CA" w14:textId="74288155" w:rsidR="00B518E0" w:rsidRDefault="00CC3D5C" w:rsidP="00EB4988">
      <w:pPr>
        <w:jc w:val="both"/>
        <w:rPr>
          <w:rFonts w:ascii="Arial Narrow" w:hAnsi="Arial Narrow"/>
        </w:rPr>
      </w:pPr>
      <w:r w:rsidRPr="004A346C">
        <w:rPr>
          <w:rFonts w:ascii="Arial Narrow" w:hAnsi="Arial Narrow"/>
        </w:rPr>
        <w:t>El presente</w:t>
      </w:r>
      <w:r w:rsidR="00FD435B">
        <w:rPr>
          <w:rFonts w:ascii="Arial Narrow" w:hAnsi="Arial Narrow"/>
        </w:rPr>
        <w:t xml:space="preserve"> documento</w:t>
      </w:r>
      <w:r w:rsidR="001C4EA8">
        <w:rPr>
          <w:rFonts w:ascii="Arial Narrow" w:hAnsi="Arial Narrow"/>
        </w:rPr>
        <w:t>, a manera de memoria,</w:t>
      </w:r>
      <w:r w:rsidR="00FD435B">
        <w:rPr>
          <w:rFonts w:ascii="Arial Narrow" w:hAnsi="Arial Narrow"/>
        </w:rPr>
        <w:t xml:space="preserve"> recopila información que</w:t>
      </w:r>
      <w:r w:rsidR="00EB4988">
        <w:rPr>
          <w:rFonts w:ascii="Arial Narrow" w:hAnsi="Arial Narrow"/>
        </w:rPr>
        <w:t xml:space="preserve"> describe los resultados del ejercicio de </w:t>
      </w:r>
      <w:r w:rsidR="00D23ADD">
        <w:rPr>
          <w:rFonts w:ascii="Arial Narrow" w:hAnsi="Arial Narrow"/>
        </w:rPr>
        <w:t xml:space="preserve">audiencia pública de rendición de cuentas </w:t>
      </w:r>
      <w:r w:rsidR="00EB4988">
        <w:rPr>
          <w:rFonts w:ascii="Arial Narrow" w:hAnsi="Arial Narrow"/>
        </w:rPr>
        <w:t xml:space="preserve">de la Unidad del Servicio Público de Empleo, celebrada </w:t>
      </w:r>
      <w:r w:rsidR="00414AA4">
        <w:rPr>
          <w:rFonts w:ascii="Arial Narrow" w:hAnsi="Arial Narrow"/>
        </w:rPr>
        <w:t xml:space="preserve">el </w:t>
      </w:r>
      <w:r w:rsidR="00E57ED4">
        <w:rPr>
          <w:rFonts w:ascii="Arial Narrow" w:hAnsi="Arial Narrow"/>
        </w:rPr>
        <w:t>21</w:t>
      </w:r>
      <w:r w:rsidR="00414AA4">
        <w:rPr>
          <w:rFonts w:ascii="Arial Narrow" w:hAnsi="Arial Narrow"/>
        </w:rPr>
        <w:t xml:space="preserve"> de </w:t>
      </w:r>
      <w:r w:rsidR="00E57ED4">
        <w:rPr>
          <w:rFonts w:ascii="Arial Narrow" w:hAnsi="Arial Narrow"/>
        </w:rPr>
        <w:t>diciembre de 2021</w:t>
      </w:r>
      <w:r w:rsidR="00EB4988">
        <w:rPr>
          <w:rFonts w:ascii="Arial Narrow" w:hAnsi="Arial Narrow"/>
        </w:rPr>
        <w:t xml:space="preserve">. </w:t>
      </w:r>
      <w:r w:rsidR="00B518E0">
        <w:rPr>
          <w:rFonts w:ascii="Arial Narrow" w:hAnsi="Arial Narrow"/>
        </w:rPr>
        <w:t>E</w:t>
      </w:r>
      <w:r w:rsidR="00B518E0" w:rsidRPr="00B518E0">
        <w:rPr>
          <w:rFonts w:ascii="Arial Narrow" w:hAnsi="Arial Narrow"/>
        </w:rPr>
        <w:t xml:space="preserve">n esta jornada se presentaron </w:t>
      </w:r>
      <w:r w:rsidR="00414AA4">
        <w:rPr>
          <w:rFonts w:ascii="Arial Narrow" w:hAnsi="Arial Narrow"/>
        </w:rPr>
        <w:t>avances y retos de la gestión misional</w:t>
      </w:r>
      <w:r w:rsidR="00E60745">
        <w:rPr>
          <w:rFonts w:ascii="Arial Narrow" w:hAnsi="Arial Narrow"/>
        </w:rPr>
        <w:t xml:space="preserve"> y administrativa</w:t>
      </w:r>
      <w:r w:rsidR="00414AA4">
        <w:rPr>
          <w:rFonts w:ascii="Arial Narrow" w:hAnsi="Arial Narrow"/>
        </w:rPr>
        <w:t xml:space="preserve"> de la entidad</w:t>
      </w:r>
      <w:r w:rsidR="00870712">
        <w:rPr>
          <w:rFonts w:ascii="Arial Narrow" w:hAnsi="Arial Narrow"/>
        </w:rPr>
        <w:t xml:space="preserve"> y se recibió evaluación de los asistentes, prestadores del SPE</w:t>
      </w:r>
      <w:r w:rsidR="00E60745">
        <w:rPr>
          <w:rFonts w:ascii="Arial Narrow" w:hAnsi="Arial Narrow"/>
        </w:rPr>
        <w:t xml:space="preserve"> y ciudadanía en general</w:t>
      </w:r>
      <w:r w:rsidR="00B518E0" w:rsidRPr="00B518E0">
        <w:rPr>
          <w:rFonts w:ascii="Arial Narrow" w:hAnsi="Arial Narrow"/>
        </w:rPr>
        <w:t xml:space="preserve">. </w:t>
      </w:r>
    </w:p>
    <w:p w14:paraId="0258630C" w14:textId="4F243F02" w:rsidR="00983C8E" w:rsidRDefault="00983C8E" w:rsidP="00EB4988">
      <w:pPr>
        <w:jc w:val="both"/>
        <w:rPr>
          <w:rFonts w:ascii="Arial Narrow" w:hAnsi="Arial Narrow"/>
        </w:rPr>
      </w:pPr>
      <w:r>
        <w:rPr>
          <w:rFonts w:ascii="Arial Narrow" w:hAnsi="Arial Narrow"/>
        </w:rPr>
        <w:t xml:space="preserve">De igual forma, este documento recoge </w:t>
      </w:r>
      <w:r w:rsidR="00B66E16">
        <w:rPr>
          <w:rFonts w:ascii="Arial Narrow" w:hAnsi="Arial Narrow"/>
        </w:rPr>
        <w:t xml:space="preserve">un esquema de consulta adelantada de forma previa a los invitados </w:t>
      </w:r>
      <w:r w:rsidR="006C5464">
        <w:rPr>
          <w:rFonts w:ascii="Arial Narrow" w:hAnsi="Arial Narrow"/>
        </w:rPr>
        <w:t>para</w:t>
      </w:r>
      <w:r w:rsidR="00E60745">
        <w:rPr>
          <w:rFonts w:ascii="Arial Narrow" w:hAnsi="Arial Narrow"/>
        </w:rPr>
        <w:t xml:space="preserve"> </w:t>
      </w:r>
      <w:r w:rsidR="007169B1" w:rsidRPr="007169B1">
        <w:rPr>
          <w:rFonts w:ascii="Arial Narrow" w:hAnsi="Arial Narrow"/>
        </w:rPr>
        <w:t>conocer el interés de los grupos de valor de cara a</w:t>
      </w:r>
      <w:r w:rsidR="00E60745">
        <w:rPr>
          <w:rFonts w:ascii="Arial Narrow" w:hAnsi="Arial Narrow"/>
        </w:rPr>
        <w:t xml:space="preserve"> la jornada.</w:t>
      </w:r>
      <w:r w:rsidR="007169B1">
        <w:rPr>
          <w:rFonts w:ascii="Arial Narrow" w:hAnsi="Arial Narrow"/>
        </w:rPr>
        <w:t xml:space="preserve"> </w:t>
      </w:r>
    </w:p>
    <w:p w14:paraId="7D10B0C9" w14:textId="41CB5F32" w:rsidR="00B518E0" w:rsidRDefault="00B518E0" w:rsidP="00EB4988">
      <w:pPr>
        <w:jc w:val="both"/>
        <w:rPr>
          <w:rFonts w:ascii="Arial Narrow" w:hAnsi="Arial Narrow"/>
        </w:rPr>
      </w:pPr>
      <w:r>
        <w:rPr>
          <w:rFonts w:ascii="Arial Narrow" w:hAnsi="Arial Narrow"/>
        </w:rPr>
        <w:t>E</w:t>
      </w:r>
      <w:r w:rsidR="00E95DD4">
        <w:rPr>
          <w:rFonts w:ascii="Arial Narrow" w:hAnsi="Arial Narrow"/>
        </w:rPr>
        <w:t>ste</w:t>
      </w:r>
      <w:r>
        <w:rPr>
          <w:rFonts w:ascii="Arial Narrow" w:hAnsi="Arial Narrow"/>
        </w:rPr>
        <w:t xml:space="preserve"> documento se divide en </w:t>
      </w:r>
      <w:r w:rsidR="00DF38DB">
        <w:rPr>
          <w:rFonts w:ascii="Arial Narrow" w:hAnsi="Arial Narrow"/>
        </w:rPr>
        <w:t>tres</w:t>
      </w:r>
      <w:r>
        <w:rPr>
          <w:rFonts w:ascii="Arial Narrow" w:hAnsi="Arial Narrow"/>
        </w:rPr>
        <w:t xml:space="preserve"> </w:t>
      </w:r>
      <w:r w:rsidR="00E95DD4">
        <w:rPr>
          <w:rFonts w:ascii="Arial Narrow" w:hAnsi="Arial Narrow"/>
        </w:rPr>
        <w:t>apartados</w:t>
      </w:r>
      <w:r w:rsidR="00DF38DB">
        <w:rPr>
          <w:rFonts w:ascii="Arial Narrow" w:hAnsi="Arial Narrow"/>
        </w:rPr>
        <w:t xml:space="preserve"> principales</w:t>
      </w:r>
      <w:r>
        <w:rPr>
          <w:rFonts w:ascii="Arial Narrow" w:hAnsi="Arial Narrow"/>
        </w:rPr>
        <w:t xml:space="preserve">: </w:t>
      </w:r>
      <w:r w:rsidR="00E95DD4">
        <w:rPr>
          <w:rFonts w:ascii="Arial Narrow" w:hAnsi="Arial Narrow"/>
        </w:rPr>
        <w:t xml:space="preserve">i) </w:t>
      </w:r>
      <w:r>
        <w:rPr>
          <w:rFonts w:ascii="Arial Narrow" w:hAnsi="Arial Narrow"/>
        </w:rPr>
        <w:t>una descripción de</w:t>
      </w:r>
      <w:r w:rsidR="00D644E7">
        <w:rPr>
          <w:rFonts w:ascii="Arial Narrow" w:hAnsi="Arial Narrow"/>
        </w:rPr>
        <w:t xml:space="preserve"> la consulta previa y</w:t>
      </w:r>
      <w:r>
        <w:rPr>
          <w:rFonts w:ascii="Arial Narrow" w:hAnsi="Arial Narrow"/>
        </w:rPr>
        <w:t xml:space="preserve"> la jornada</w:t>
      </w:r>
      <w:r w:rsidR="00DF38DB">
        <w:rPr>
          <w:rFonts w:ascii="Arial Narrow" w:hAnsi="Arial Narrow"/>
        </w:rPr>
        <w:t xml:space="preserve"> de </w:t>
      </w:r>
      <w:r w:rsidR="003F128F">
        <w:rPr>
          <w:rFonts w:ascii="Arial Narrow" w:hAnsi="Arial Narrow"/>
        </w:rPr>
        <w:t>audiencia pública de rendición de cuentas</w:t>
      </w:r>
      <w:r>
        <w:rPr>
          <w:rFonts w:ascii="Arial Narrow" w:hAnsi="Arial Narrow"/>
        </w:rPr>
        <w:t xml:space="preserve">, </w:t>
      </w:r>
      <w:proofErr w:type="spellStart"/>
      <w:r w:rsidR="00E95DD4">
        <w:rPr>
          <w:rFonts w:ascii="Arial Narrow" w:hAnsi="Arial Narrow"/>
        </w:rPr>
        <w:t>ii</w:t>
      </w:r>
      <w:proofErr w:type="spellEnd"/>
      <w:r w:rsidR="00E95DD4">
        <w:rPr>
          <w:rFonts w:ascii="Arial Narrow" w:hAnsi="Arial Narrow"/>
        </w:rPr>
        <w:t xml:space="preserve">) </w:t>
      </w:r>
      <w:r>
        <w:rPr>
          <w:rFonts w:ascii="Arial Narrow" w:hAnsi="Arial Narrow"/>
        </w:rPr>
        <w:t>la presentación de l</w:t>
      </w:r>
      <w:r w:rsidR="00D644E7">
        <w:rPr>
          <w:rFonts w:ascii="Arial Narrow" w:hAnsi="Arial Narrow"/>
        </w:rPr>
        <w:t xml:space="preserve">os </w:t>
      </w:r>
      <w:r>
        <w:rPr>
          <w:rFonts w:ascii="Arial Narrow" w:hAnsi="Arial Narrow"/>
        </w:rPr>
        <w:t>resultados del ejercicio de evaluación</w:t>
      </w:r>
      <w:r w:rsidR="00DF38DB">
        <w:rPr>
          <w:rFonts w:ascii="Arial Narrow" w:hAnsi="Arial Narrow"/>
        </w:rPr>
        <w:t xml:space="preserve"> de la </w:t>
      </w:r>
      <w:r w:rsidR="00870712">
        <w:rPr>
          <w:rFonts w:ascii="Arial Narrow" w:hAnsi="Arial Narrow"/>
        </w:rPr>
        <w:t>jornada</w:t>
      </w:r>
      <w:r>
        <w:rPr>
          <w:rFonts w:ascii="Arial Narrow" w:hAnsi="Arial Narrow"/>
        </w:rPr>
        <w:t xml:space="preserve"> y; </w:t>
      </w:r>
      <w:proofErr w:type="spellStart"/>
      <w:r w:rsidR="00E95DD4">
        <w:rPr>
          <w:rFonts w:ascii="Arial Narrow" w:hAnsi="Arial Narrow"/>
        </w:rPr>
        <w:t>iii</w:t>
      </w:r>
      <w:proofErr w:type="spellEnd"/>
      <w:r w:rsidR="00E95DD4">
        <w:rPr>
          <w:rFonts w:ascii="Arial Narrow" w:hAnsi="Arial Narrow"/>
        </w:rPr>
        <w:t>)</w:t>
      </w:r>
      <w:r>
        <w:rPr>
          <w:rFonts w:ascii="Arial Narrow" w:hAnsi="Arial Narrow"/>
        </w:rPr>
        <w:t xml:space="preserve"> </w:t>
      </w:r>
      <w:r w:rsidR="003B15F6">
        <w:rPr>
          <w:rFonts w:ascii="Arial Narrow" w:hAnsi="Arial Narrow"/>
        </w:rPr>
        <w:t>la compilación de o</w:t>
      </w:r>
      <w:r w:rsidR="00D644E7" w:rsidRPr="00D644E7">
        <w:rPr>
          <w:rFonts w:ascii="Arial Narrow" w:hAnsi="Arial Narrow"/>
        </w:rPr>
        <w:t>bservaciones y recomendaciones de los participantes</w:t>
      </w:r>
      <w:r w:rsidR="003B15F6">
        <w:rPr>
          <w:rFonts w:ascii="Arial Narrow" w:hAnsi="Arial Narrow"/>
        </w:rPr>
        <w:t xml:space="preserve"> para la mejora de la gestión institucional</w:t>
      </w:r>
      <w:r w:rsidR="00E95DD4">
        <w:rPr>
          <w:rFonts w:ascii="Arial Narrow" w:hAnsi="Arial Narrow"/>
        </w:rPr>
        <w:t>”</w:t>
      </w:r>
      <w:r w:rsidR="00E95DD4" w:rsidRPr="00285ED9">
        <w:footnoteReference w:id="1"/>
      </w:r>
      <w:r>
        <w:rPr>
          <w:rFonts w:ascii="Arial Narrow" w:hAnsi="Arial Narrow"/>
        </w:rPr>
        <w:t xml:space="preserve">. </w:t>
      </w:r>
    </w:p>
    <w:p w14:paraId="7A35FF46" w14:textId="77777777" w:rsidR="00CC3D5C" w:rsidRPr="004A346C" w:rsidRDefault="00CC3D5C" w:rsidP="00CC3D5C">
      <w:pPr>
        <w:pStyle w:val="Ttulo1"/>
        <w:rPr>
          <w:rFonts w:ascii="Arial Narrow" w:hAnsi="Arial Narrow"/>
        </w:rPr>
      </w:pPr>
    </w:p>
    <w:p w14:paraId="572ACB5B" w14:textId="2942940A" w:rsidR="00CC3D5C" w:rsidRPr="004A346C" w:rsidRDefault="00CC3D5C" w:rsidP="00CC3D5C">
      <w:pPr>
        <w:rPr>
          <w:rFonts w:ascii="Arial Narrow" w:hAnsi="Arial Narrow"/>
        </w:rPr>
      </w:pPr>
      <w:r w:rsidRPr="004A346C">
        <w:rPr>
          <w:rFonts w:ascii="Arial Narrow" w:hAnsi="Arial Narrow"/>
        </w:rPr>
        <w:br w:type="page"/>
      </w:r>
    </w:p>
    <w:p w14:paraId="5EDA01CC" w14:textId="288012D8" w:rsidR="00742A33" w:rsidRPr="004A346C" w:rsidRDefault="00173D8B" w:rsidP="00E61F88">
      <w:pPr>
        <w:pStyle w:val="Ttulo1"/>
        <w:jc w:val="both"/>
        <w:rPr>
          <w:rFonts w:ascii="Arial Narrow" w:hAnsi="Arial Narrow"/>
        </w:rPr>
      </w:pPr>
      <w:bookmarkStart w:id="1" w:name="_Toc91689509"/>
      <w:r>
        <w:rPr>
          <w:rFonts w:ascii="Arial Narrow" w:hAnsi="Arial Narrow"/>
        </w:rPr>
        <w:lastRenderedPageBreak/>
        <w:t>J</w:t>
      </w:r>
      <w:r w:rsidR="00FD391E">
        <w:rPr>
          <w:rFonts w:ascii="Arial Narrow" w:hAnsi="Arial Narrow"/>
        </w:rPr>
        <w:t>ornada</w:t>
      </w:r>
      <w:r w:rsidR="00C147E9">
        <w:rPr>
          <w:rFonts w:ascii="Arial Narrow" w:hAnsi="Arial Narrow"/>
        </w:rPr>
        <w:t>s</w:t>
      </w:r>
      <w:r w:rsidR="00FD391E">
        <w:rPr>
          <w:rFonts w:ascii="Arial Narrow" w:hAnsi="Arial Narrow"/>
        </w:rPr>
        <w:t xml:space="preserve"> </w:t>
      </w:r>
      <w:r w:rsidR="00AD0537">
        <w:rPr>
          <w:rFonts w:ascii="Arial Narrow" w:hAnsi="Arial Narrow"/>
        </w:rPr>
        <w:t xml:space="preserve">de </w:t>
      </w:r>
      <w:r w:rsidR="008771AD">
        <w:rPr>
          <w:rFonts w:ascii="Arial Narrow" w:hAnsi="Arial Narrow"/>
        </w:rPr>
        <w:t>audiencia pública</w:t>
      </w:r>
      <w:r w:rsidR="00AD0537">
        <w:rPr>
          <w:rFonts w:ascii="Arial Narrow" w:hAnsi="Arial Narrow"/>
        </w:rPr>
        <w:t xml:space="preserve"> de rendición de cuentas</w:t>
      </w:r>
      <w:bookmarkEnd w:id="1"/>
      <w:r w:rsidR="00AD0537">
        <w:rPr>
          <w:rFonts w:ascii="Arial Narrow" w:hAnsi="Arial Narrow"/>
        </w:rPr>
        <w:t xml:space="preserve"> </w:t>
      </w:r>
    </w:p>
    <w:p w14:paraId="7D039B06" w14:textId="77777777" w:rsidR="004A346C" w:rsidRDefault="004A346C" w:rsidP="00CC3D5C">
      <w:pPr>
        <w:pStyle w:val="Ttulo3"/>
        <w:rPr>
          <w:rFonts w:ascii="Arial Narrow" w:hAnsi="Arial Narrow"/>
        </w:rPr>
      </w:pPr>
    </w:p>
    <w:p w14:paraId="595662A8" w14:textId="127DAA3D" w:rsidR="00173D8B" w:rsidRDefault="00173D8B" w:rsidP="001E517F">
      <w:pPr>
        <w:pStyle w:val="Ttulo2"/>
      </w:pPr>
      <w:bookmarkStart w:id="2" w:name="_Toc91689510"/>
      <w:r w:rsidRPr="00173D8B">
        <w:t>Descripción de la jornada</w:t>
      </w:r>
      <w:bookmarkEnd w:id="2"/>
    </w:p>
    <w:p w14:paraId="4C4CCA36" w14:textId="77777777" w:rsidR="00C147E9" w:rsidRDefault="00C147E9" w:rsidP="00173D8B">
      <w:pPr>
        <w:jc w:val="both"/>
        <w:rPr>
          <w:rFonts w:ascii="Arial Narrow" w:hAnsi="Arial Narrow"/>
        </w:rPr>
      </w:pPr>
    </w:p>
    <w:p w14:paraId="3A3AEFB1" w14:textId="589D40DC" w:rsidR="00173D8B" w:rsidRDefault="00173D8B" w:rsidP="00173D8B">
      <w:pPr>
        <w:jc w:val="both"/>
        <w:rPr>
          <w:rFonts w:ascii="Arial Narrow" w:hAnsi="Arial Narrow"/>
        </w:rPr>
      </w:pPr>
      <w:r w:rsidRPr="00173D8B">
        <w:rPr>
          <w:rFonts w:ascii="Arial Narrow" w:hAnsi="Arial Narrow"/>
        </w:rPr>
        <w:t xml:space="preserve">La Jornada </w:t>
      </w:r>
      <w:r w:rsidR="00E62F4E">
        <w:rPr>
          <w:rFonts w:ascii="Arial Narrow" w:hAnsi="Arial Narrow"/>
        </w:rPr>
        <w:t>de diálogo de rendición de cuentas</w:t>
      </w:r>
      <w:r w:rsidR="001E517F">
        <w:rPr>
          <w:rFonts w:ascii="Arial Narrow" w:hAnsi="Arial Narrow"/>
        </w:rPr>
        <w:t xml:space="preserve">, desarrollada </w:t>
      </w:r>
      <w:r w:rsidR="00E62F4E">
        <w:rPr>
          <w:rFonts w:ascii="Arial Narrow" w:hAnsi="Arial Narrow"/>
        </w:rPr>
        <w:t xml:space="preserve">el </w:t>
      </w:r>
      <w:r w:rsidR="006221DB">
        <w:rPr>
          <w:rFonts w:ascii="Arial Narrow" w:hAnsi="Arial Narrow"/>
        </w:rPr>
        <w:t>21 de diciembre</w:t>
      </w:r>
      <w:r w:rsidR="001E517F">
        <w:rPr>
          <w:rFonts w:ascii="Arial Narrow" w:hAnsi="Arial Narrow"/>
        </w:rPr>
        <w:t xml:space="preserve"> del 202</w:t>
      </w:r>
      <w:r w:rsidR="00E62F4E">
        <w:rPr>
          <w:rFonts w:ascii="Arial Narrow" w:hAnsi="Arial Narrow"/>
        </w:rPr>
        <w:t>1</w:t>
      </w:r>
      <w:r w:rsidR="001E517F">
        <w:rPr>
          <w:rFonts w:ascii="Arial Narrow" w:hAnsi="Arial Narrow"/>
        </w:rPr>
        <w:t>,</w:t>
      </w:r>
      <w:r w:rsidRPr="00173D8B">
        <w:rPr>
          <w:rFonts w:ascii="Arial Narrow" w:hAnsi="Arial Narrow"/>
        </w:rPr>
        <w:t xml:space="preserve"> </w:t>
      </w:r>
      <w:r>
        <w:rPr>
          <w:rFonts w:ascii="Arial Narrow" w:hAnsi="Arial Narrow"/>
        </w:rPr>
        <w:t>fue</w:t>
      </w:r>
      <w:r w:rsidR="006221DB">
        <w:rPr>
          <w:rFonts w:ascii="Arial Narrow" w:hAnsi="Arial Narrow"/>
        </w:rPr>
        <w:t xml:space="preserve"> un</w:t>
      </w:r>
      <w:r w:rsidR="001E517F">
        <w:rPr>
          <w:rFonts w:ascii="Arial Narrow" w:hAnsi="Arial Narrow"/>
        </w:rPr>
        <w:t xml:space="preserve"> </w:t>
      </w:r>
      <w:r w:rsidRPr="00173D8B">
        <w:rPr>
          <w:rFonts w:ascii="Arial Narrow" w:hAnsi="Arial Narrow"/>
        </w:rPr>
        <w:t>espacio de interacción</w:t>
      </w:r>
      <w:r>
        <w:rPr>
          <w:rFonts w:ascii="Arial Narrow" w:hAnsi="Arial Narrow"/>
        </w:rPr>
        <w:t xml:space="preserve"> de</w:t>
      </w:r>
      <w:r w:rsidR="001E517F">
        <w:rPr>
          <w:rFonts w:ascii="Arial Narrow" w:hAnsi="Arial Narrow"/>
        </w:rPr>
        <w:t xml:space="preserve"> </w:t>
      </w:r>
      <w:r>
        <w:rPr>
          <w:rFonts w:ascii="Arial Narrow" w:hAnsi="Arial Narrow"/>
        </w:rPr>
        <w:t>la Unidad del Servicio Público de Empleo</w:t>
      </w:r>
      <w:r w:rsidRPr="00173D8B">
        <w:rPr>
          <w:rFonts w:ascii="Arial Narrow" w:hAnsi="Arial Narrow"/>
        </w:rPr>
        <w:t xml:space="preserve"> con los prestadores autorizados</w:t>
      </w:r>
      <w:r w:rsidR="006221DB">
        <w:rPr>
          <w:rFonts w:ascii="Arial Narrow" w:hAnsi="Arial Narrow"/>
        </w:rPr>
        <w:t xml:space="preserve"> y la ciudadanía en general</w:t>
      </w:r>
      <w:r w:rsidR="001E517F">
        <w:rPr>
          <w:rFonts w:ascii="Arial Narrow" w:hAnsi="Arial Narrow"/>
        </w:rPr>
        <w:t xml:space="preserve"> </w:t>
      </w:r>
      <w:r w:rsidR="006221DB">
        <w:rPr>
          <w:rFonts w:ascii="Arial Narrow" w:hAnsi="Arial Narrow"/>
        </w:rPr>
        <w:t>en el marco de</w:t>
      </w:r>
      <w:r w:rsidR="00D6602F">
        <w:rPr>
          <w:rFonts w:ascii="Arial Narrow" w:hAnsi="Arial Narrow"/>
        </w:rPr>
        <w:t xml:space="preserve"> los esfuerzos institucionales por generar una apertura de la gestión</w:t>
      </w:r>
      <w:r w:rsidR="001E517F">
        <w:rPr>
          <w:rFonts w:ascii="Arial Narrow" w:hAnsi="Arial Narrow"/>
        </w:rPr>
        <w:t>; en esta jornada</w:t>
      </w:r>
      <w:r w:rsidRPr="00173D8B">
        <w:rPr>
          <w:rFonts w:ascii="Arial Narrow" w:hAnsi="Arial Narrow"/>
        </w:rPr>
        <w:t xml:space="preserve"> se presentar</w:t>
      </w:r>
      <w:r>
        <w:rPr>
          <w:rFonts w:ascii="Arial Narrow" w:hAnsi="Arial Narrow"/>
        </w:rPr>
        <w:t>o</w:t>
      </w:r>
      <w:r w:rsidRPr="00173D8B">
        <w:rPr>
          <w:rFonts w:ascii="Arial Narrow" w:hAnsi="Arial Narrow"/>
        </w:rPr>
        <w:t xml:space="preserve">n </w:t>
      </w:r>
      <w:r w:rsidR="00D6602F">
        <w:rPr>
          <w:rFonts w:ascii="Arial Narrow" w:hAnsi="Arial Narrow"/>
        </w:rPr>
        <w:t xml:space="preserve">avances y retos misionales asociados con </w:t>
      </w:r>
      <w:r w:rsidRPr="00173D8B">
        <w:rPr>
          <w:rFonts w:ascii="Arial Narrow" w:hAnsi="Arial Narrow"/>
        </w:rPr>
        <w:t xml:space="preserve">estudios, herramientas e iniciativas que desde la </w:t>
      </w:r>
      <w:r>
        <w:rPr>
          <w:rFonts w:ascii="Arial Narrow" w:hAnsi="Arial Narrow"/>
        </w:rPr>
        <w:t>entidad</w:t>
      </w:r>
      <w:r w:rsidRPr="00173D8B">
        <w:rPr>
          <w:rFonts w:ascii="Arial Narrow" w:hAnsi="Arial Narrow"/>
        </w:rPr>
        <w:t xml:space="preserve"> se vienen adelantando para facilitar instrumentos de trabajo y de análisis del entorno que sirv</w:t>
      </w:r>
      <w:r>
        <w:rPr>
          <w:rFonts w:ascii="Arial Narrow" w:hAnsi="Arial Narrow"/>
        </w:rPr>
        <w:t>e</w:t>
      </w:r>
      <w:r w:rsidRPr="00173D8B">
        <w:rPr>
          <w:rFonts w:ascii="Arial Narrow" w:hAnsi="Arial Narrow"/>
        </w:rPr>
        <w:t xml:space="preserve">n para </w:t>
      </w:r>
      <w:r w:rsidR="001E517F">
        <w:rPr>
          <w:rFonts w:ascii="Arial Narrow" w:hAnsi="Arial Narrow"/>
        </w:rPr>
        <w:t xml:space="preserve">que los prestadores puedan </w:t>
      </w:r>
      <w:r w:rsidRPr="00173D8B">
        <w:rPr>
          <w:rFonts w:ascii="Arial Narrow" w:hAnsi="Arial Narrow"/>
        </w:rPr>
        <w:t>ejecutar de la mejor forma posible las acciones de empleabilidad para sus poblaciones beneficiadas</w:t>
      </w:r>
      <w:r w:rsidR="0038601E">
        <w:rPr>
          <w:rFonts w:ascii="Arial Narrow" w:hAnsi="Arial Narrow"/>
        </w:rPr>
        <w:t>; de igual forma, también se presentó información asociada con la gestión administrativa de la entidad</w:t>
      </w:r>
      <w:r w:rsidRPr="00173D8B">
        <w:rPr>
          <w:rFonts w:ascii="Arial Narrow" w:hAnsi="Arial Narrow"/>
        </w:rPr>
        <w:t>.</w:t>
      </w:r>
      <w:r>
        <w:rPr>
          <w:rFonts w:ascii="Arial Narrow" w:hAnsi="Arial Narrow"/>
        </w:rPr>
        <w:t xml:space="preserve"> Finalmente, la jornada </w:t>
      </w:r>
      <w:r w:rsidR="001E517F">
        <w:rPr>
          <w:rFonts w:ascii="Arial Narrow" w:hAnsi="Arial Narrow"/>
        </w:rPr>
        <w:t>desarrolló</w:t>
      </w:r>
      <w:r>
        <w:rPr>
          <w:rFonts w:ascii="Arial Narrow" w:hAnsi="Arial Narrow"/>
        </w:rPr>
        <w:t xml:space="preserve"> un espacio de </w:t>
      </w:r>
      <w:r w:rsidR="00C55EC0">
        <w:rPr>
          <w:rFonts w:ascii="Arial Narrow" w:hAnsi="Arial Narrow"/>
        </w:rPr>
        <w:t>evaluación</w:t>
      </w:r>
      <w:r>
        <w:rPr>
          <w:rFonts w:ascii="Arial Narrow" w:hAnsi="Arial Narrow"/>
        </w:rPr>
        <w:t xml:space="preserve">, en el marco de la implementación de las políticas de </w:t>
      </w:r>
      <w:r w:rsidR="001E517F">
        <w:rPr>
          <w:rFonts w:ascii="Arial Narrow" w:hAnsi="Arial Narrow"/>
        </w:rPr>
        <w:t>participación ciudadana y de gestión del conocimiento del Modelo Integrado de Planeación y Gestión. A continuación, se presenta la agenda de la jornada:</w:t>
      </w:r>
    </w:p>
    <w:p w14:paraId="5BA20F4E" w14:textId="733207D0" w:rsidR="00C147E9" w:rsidRDefault="00C147E9" w:rsidP="00173D8B">
      <w:pPr>
        <w:jc w:val="both"/>
        <w:rPr>
          <w:rFonts w:ascii="Arial Narrow" w:hAnsi="Arial Narrow"/>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2"/>
        <w:gridCol w:w="3284"/>
        <w:gridCol w:w="3284"/>
      </w:tblGrid>
      <w:tr w:rsidR="00C55EC0" w14:paraId="036F4582" w14:textId="77777777" w:rsidTr="008606BD">
        <w:tc>
          <w:tcPr>
            <w:tcW w:w="4222" w:type="dxa"/>
          </w:tcPr>
          <w:p w14:paraId="781EF9F1" w14:textId="77777777" w:rsidR="00C55EC0" w:rsidRDefault="00C55EC0" w:rsidP="008606BD">
            <w:pPr>
              <w:jc w:val="center"/>
              <w:rPr>
                <w:rFonts w:ascii="Arial" w:eastAsia="Arial" w:hAnsi="Arial" w:cs="Arial"/>
                <w:b/>
              </w:rPr>
            </w:pPr>
            <w:r>
              <w:rPr>
                <w:rFonts w:ascii="Arial" w:eastAsia="Arial" w:hAnsi="Arial" w:cs="Arial"/>
                <w:b/>
              </w:rPr>
              <w:t>MOMENTO</w:t>
            </w:r>
          </w:p>
        </w:tc>
        <w:tc>
          <w:tcPr>
            <w:tcW w:w="3284" w:type="dxa"/>
          </w:tcPr>
          <w:p w14:paraId="57678A49" w14:textId="77777777" w:rsidR="00C55EC0" w:rsidRDefault="00C55EC0" w:rsidP="008606BD">
            <w:pPr>
              <w:jc w:val="center"/>
              <w:rPr>
                <w:rFonts w:ascii="Arial" w:eastAsia="Arial" w:hAnsi="Arial" w:cs="Arial"/>
                <w:b/>
              </w:rPr>
            </w:pPr>
            <w:r>
              <w:rPr>
                <w:rFonts w:ascii="Arial" w:eastAsia="Arial" w:hAnsi="Arial" w:cs="Arial"/>
                <w:b/>
              </w:rPr>
              <w:t>HORA</w:t>
            </w:r>
          </w:p>
        </w:tc>
        <w:tc>
          <w:tcPr>
            <w:tcW w:w="3284" w:type="dxa"/>
          </w:tcPr>
          <w:p w14:paraId="3A30F68D" w14:textId="77777777" w:rsidR="00C55EC0" w:rsidRDefault="00C55EC0" w:rsidP="008606BD">
            <w:pPr>
              <w:jc w:val="center"/>
              <w:rPr>
                <w:rFonts w:ascii="Arial" w:eastAsia="Arial" w:hAnsi="Arial" w:cs="Arial"/>
                <w:b/>
              </w:rPr>
            </w:pPr>
            <w:r>
              <w:rPr>
                <w:rFonts w:ascii="Arial" w:eastAsia="Arial" w:hAnsi="Arial" w:cs="Arial"/>
                <w:b/>
              </w:rPr>
              <w:t>RESPONSABLES</w:t>
            </w:r>
          </w:p>
        </w:tc>
      </w:tr>
      <w:tr w:rsidR="00C55EC0" w14:paraId="2315E174" w14:textId="77777777" w:rsidTr="008606BD">
        <w:tc>
          <w:tcPr>
            <w:tcW w:w="4222" w:type="dxa"/>
          </w:tcPr>
          <w:p w14:paraId="5ECA4E3D" w14:textId="77777777" w:rsidR="00C55EC0" w:rsidRDefault="00C55EC0" w:rsidP="008606BD">
            <w:pPr>
              <w:rPr>
                <w:rFonts w:ascii="Arial" w:eastAsia="Arial" w:hAnsi="Arial" w:cs="Arial"/>
                <w:b/>
              </w:rPr>
            </w:pPr>
            <w:r>
              <w:rPr>
                <w:rFonts w:ascii="Arial" w:eastAsia="Arial" w:hAnsi="Arial" w:cs="Arial"/>
                <w:b/>
              </w:rPr>
              <w:t>Bienvenida</w:t>
            </w:r>
          </w:p>
        </w:tc>
        <w:tc>
          <w:tcPr>
            <w:tcW w:w="3284" w:type="dxa"/>
          </w:tcPr>
          <w:p w14:paraId="122854FA" w14:textId="77777777" w:rsidR="00C55EC0" w:rsidRDefault="00C55EC0" w:rsidP="008606BD">
            <w:pPr>
              <w:rPr>
                <w:rFonts w:ascii="Arial" w:eastAsia="Arial" w:hAnsi="Arial" w:cs="Arial"/>
                <w:b/>
              </w:rPr>
            </w:pPr>
            <w:r>
              <w:rPr>
                <w:rFonts w:ascii="Arial" w:eastAsia="Arial" w:hAnsi="Arial" w:cs="Arial"/>
                <w:b/>
              </w:rPr>
              <w:t>10 am</w:t>
            </w:r>
          </w:p>
        </w:tc>
        <w:tc>
          <w:tcPr>
            <w:tcW w:w="3284" w:type="dxa"/>
          </w:tcPr>
          <w:p w14:paraId="3050B3FE" w14:textId="77777777" w:rsidR="00C55EC0" w:rsidRDefault="00C55EC0" w:rsidP="00C55EC0">
            <w:pPr>
              <w:numPr>
                <w:ilvl w:val="0"/>
                <w:numId w:val="2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Manuel Fernández</w:t>
            </w:r>
          </w:p>
        </w:tc>
      </w:tr>
      <w:tr w:rsidR="00C55EC0" w14:paraId="6909722A" w14:textId="77777777" w:rsidTr="008606BD">
        <w:tc>
          <w:tcPr>
            <w:tcW w:w="4222" w:type="dxa"/>
          </w:tcPr>
          <w:p w14:paraId="1976F23D" w14:textId="77777777" w:rsidR="00C55EC0" w:rsidRDefault="00C55EC0" w:rsidP="008606BD">
            <w:pPr>
              <w:rPr>
                <w:rFonts w:ascii="Arial" w:eastAsia="Arial" w:hAnsi="Arial" w:cs="Arial"/>
                <w:b/>
              </w:rPr>
            </w:pPr>
            <w:r>
              <w:rPr>
                <w:rFonts w:ascii="Arial" w:eastAsia="Arial" w:hAnsi="Arial" w:cs="Arial"/>
                <w:b/>
              </w:rPr>
              <w:t>Bloque 1: plan nacional de desarrollo, administración y seguimiento y TIC.</w:t>
            </w:r>
          </w:p>
        </w:tc>
        <w:tc>
          <w:tcPr>
            <w:tcW w:w="3284" w:type="dxa"/>
          </w:tcPr>
          <w:p w14:paraId="0337D280" w14:textId="77777777" w:rsidR="00C55EC0" w:rsidRDefault="00C55EC0" w:rsidP="008606BD">
            <w:pPr>
              <w:rPr>
                <w:rFonts w:ascii="Arial" w:eastAsia="Arial" w:hAnsi="Arial" w:cs="Arial"/>
                <w:b/>
              </w:rPr>
            </w:pPr>
            <w:r>
              <w:rPr>
                <w:rFonts w:ascii="Arial" w:eastAsia="Arial" w:hAnsi="Arial" w:cs="Arial"/>
                <w:b/>
              </w:rPr>
              <w:t>10:05 am – 10:45 am</w:t>
            </w:r>
          </w:p>
        </w:tc>
        <w:tc>
          <w:tcPr>
            <w:tcW w:w="3284" w:type="dxa"/>
          </w:tcPr>
          <w:p w14:paraId="0F931ECB" w14:textId="77777777" w:rsidR="00C55EC0" w:rsidRDefault="00C55EC0" w:rsidP="00C55EC0">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Directora.</w:t>
            </w:r>
          </w:p>
          <w:p w14:paraId="1A10FE42" w14:textId="77777777" w:rsidR="00C55EC0" w:rsidRDefault="00C55EC0" w:rsidP="00C55EC0">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Subdirector de Administración y Seguimiento.</w:t>
            </w:r>
          </w:p>
          <w:p w14:paraId="18F6F069" w14:textId="77777777" w:rsidR="00C55EC0" w:rsidRDefault="00C55EC0" w:rsidP="00C55EC0">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Subdirector de </w:t>
            </w:r>
          </w:p>
          <w:p w14:paraId="5471BC18" w14:textId="77777777" w:rsidR="00C55EC0" w:rsidRDefault="00C55EC0" w:rsidP="008606BD">
            <w:pPr>
              <w:pBdr>
                <w:top w:val="nil"/>
                <w:left w:val="nil"/>
                <w:bottom w:val="nil"/>
                <w:right w:val="nil"/>
                <w:between w:val="nil"/>
              </w:pBdr>
              <w:ind w:left="720"/>
              <w:rPr>
                <w:rFonts w:ascii="Arial" w:eastAsia="Arial" w:hAnsi="Arial" w:cs="Arial"/>
                <w:b/>
                <w:color w:val="000000"/>
              </w:rPr>
            </w:pPr>
            <w:r>
              <w:rPr>
                <w:rFonts w:ascii="Arial" w:eastAsia="Arial" w:hAnsi="Arial" w:cs="Arial"/>
                <w:b/>
                <w:color w:val="000000"/>
              </w:rPr>
              <w:t>de Desarrollo y Tecnología.</w:t>
            </w:r>
          </w:p>
          <w:p w14:paraId="2A49B74B" w14:textId="77777777" w:rsidR="00C55EC0" w:rsidRDefault="00C55EC0" w:rsidP="00C55EC0">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Asesor de Planeación.</w:t>
            </w:r>
          </w:p>
        </w:tc>
      </w:tr>
      <w:tr w:rsidR="00C55EC0" w14:paraId="0949053B" w14:textId="77777777" w:rsidTr="008606BD">
        <w:tc>
          <w:tcPr>
            <w:tcW w:w="4222" w:type="dxa"/>
          </w:tcPr>
          <w:p w14:paraId="2A6D9EC2" w14:textId="77777777" w:rsidR="00C55EC0" w:rsidRDefault="00C55EC0" w:rsidP="008606BD">
            <w:pPr>
              <w:rPr>
                <w:rFonts w:ascii="Arial" w:eastAsia="Arial" w:hAnsi="Arial" w:cs="Arial"/>
                <w:b/>
              </w:rPr>
            </w:pPr>
            <w:r>
              <w:rPr>
                <w:rFonts w:ascii="Arial" w:eastAsia="Arial" w:hAnsi="Arial" w:cs="Arial"/>
                <w:b/>
              </w:rPr>
              <w:t>Bloque 2: modelo de inclusión laboral.</w:t>
            </w:r>
          </w:p>
        </w:tc>
        <w:tc>
          <w:tcPr>
            <w:tcW w:w="3284" w:type="dxa"/>
          </w:tcPr>
          <w:p w14:paraId="4A7048B9" w14:textId="77777777" w:rsidR="00C55EC0" w:rsidRDefault="00C55EC0" w:rsidP="008606BD">
            <w:pPr>
              <w:rPr>
                <w:rFonts w:ascii="Arial" w:eastAsia="Arial" w:hAnsi="Arial" w:cs="Arial"/>
                <w:b/>
              </w:rPr>
            </w:pPr>
            <w:r>
              <w:rPr>
                <w:rFonts w:ascii="Arial" w:eastAsia="Arial" w:hAnsi="Arial" w:cs="Arial"/>
                <w:b/>
              </w:rPr>
              <w:t>10:45 am – 11:10 am</w:t>
            </w:r>
          </w:p>
        </w:tc>
        <w:tc>
          <w:tcPr>
            <w:tcW w:w="3284" w:type="dxa"/>
          </w:tcPr>
          <w:p w14:paraId="50A2CFA7" w14:textId="77777777" w:rsidR="00C55EC0" w:rsidRDefault="00C55EC0" w:rsidP="00C55EC0">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Directora.</w:t>
            </w:r>
          </w:p>
          <w:p w14:paraId="11050978" w14:textId="77777777" w:rsidR="00C55EC0" w:rsidRDefault="00C55EC0" w:rsidP="00C55EC0">
            <w:pPr>
              <w:numPr>
                <w:ilvl w:val="0"/>
                <w:numId w:val="2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Subdirectora de Promoción.</w:t>
            </w:r>
          </w:p>
        </w:tc>
      </w:tr>
      <w:tr w:rsidR="00C55EC0" w14:paraId="192B6160" w14:textId="77777777" w:rsidTr="008606BD">
        <w:tc>
          <w:tcPr>
            <w:tcW w:w="4222" w:type="dxa"/>
          </w:tcPr>
          <w:p w14:paraId="515A6A98" w14:textId="77777777" w:rsidR="00C55EC0" w:rsidRDefault="00C55EC0" w:rsidP="008606BD">
            <w:pPr>
              <w:rPr>
                <w:rFonts w:ascii="Arial" w:eastAsia="Arial" w:hAnsi="Arial" w:cs="Arial"/>
                <w:b/>
              </w:rPr>
            </w:pPr>
            <w:r>
              <w:rPr>
                <w:rFonts w:ascii="Arial" w:eastAsia="Arial" w:hAnsi="Arial" w:cs="Arial"/>
                <w:b/>
              </w:rPr>
              <w:t>Bloque 3: fortalecimiento institucional de la Unidad del SPE.</w:t>
            </w:r>
          </w:p>
        </w:tc>
        <w:tc>
          <w:tcPr>
            <w:tcW w:w="3284" w:type="dxa"/>
          </w:tcPr>
          <w:p w14:paraId="14B831F9" w14:textId="77777777" w:rsidR="00C55EC0" w:rsidRDefault="00C55EC0" w:rsidP="008606BD">
            <w:pPr>
              <w:rPr>
                <w:rFonts w:ascii="Arial" w:eastAsia="Arial" w:hAnsi="Arial" w:cs="Arial"/>
                <w:b/>
              </w:rPr>
            </w:pPr>
            <w:r>
              <w:rPr>
                <w:rFonts w:ascii="Arial" w:eastAsia="Arial" w:hAnsi="Arial" w:cs="Arial"/>
                <w:b/>
              </w:rPr>
              <w:t>11:10 am 11:30 am</w:t>
            </w:r>
          </w:p>
        </w:tc>
        <w:tc>
          <w:tcPr>
            <w:tcW w:w="3284" w:type="dxa"/>
          </w:tcPr>
          <w:p w14:paraId="7961CE62" w14:textId="77777777" w:rsidR="00C55EC0" w:rsidRDefault="00C55EC0" w:rsidP="00C55EC0">
            <w:pPr>
              <w:numPr>
                <w:ilvl w:val="0"/>
                <w:numId w:val="2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Directora.</w:t>
            </w:r>
          </w:p>
          <w:p w14:paraId="383776E5" w14:textId="77777777" w:rsidR="00C55EC0" w:rsidRDefault="00C55EC0" w:rsidP="00C55EC0">
            <w:pPr>
              <w:numPr>
                <w:ilvl w:val="0"/>
                <w:numId w:val="2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Secretario General.</w:t>
            </w:r>
          </w:p>
          <w:p w14:paraId="42D8FB3E" w14:textId="77777777" w:rsidR="00C55EC0" w:rsidRDefault="00C55EC0" w:rsidP="00C55EC0">
            <w:pPr>
              <w:numPr>
                <w:ilvl w:val="0"/>
                <w:numId w:val="2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Asesor de Planeación</w:t>
            </w:r>
          </w:p>
        </w:tc>
      </w:tr>
      <w:tr w:rsidR="00C55EC0" w14:paraId="44DB1AA0" w14:textId="77777777" w:rsidTr="008606BD">
        <w:tc>
          <w:tcPr>
            <w:tcW w:w="4222" w:type="dxa"/>
          </w:tcPr>
          <w:p w14:paraId="30437046" w14:textId="77777777" w:rsidR="00C55EC0" w:rsidRDefault="00C55EC0" w:rsidP="008606BD">
            <w:pPr>
              <w:rPr>
                <w:rFonts w:ascii="Arial" w:eastAsia="Arial" w:hAnsi="Arial" w:cs="Arial"/>
                <w:b/>
              </w:rPr>
            </w:pPr>
            <w:r>
              <w:rPr>
                <w:rFonts w:ascii="Arial" w:eastAsia="Arial" w:hAnsi="Arial" w:cs="Arial"/>
                <w:b/>
              </w:rPr>
              <w:t>Cierre</w:t>
            </w:r>
          </w:p>
        </w:tc>
        <w:tc>
          <w:tcPr>
            <w:tcW w:w="3284" w:type="dxa"/>
          </w:tcPr>
          <w:p w14:paraId="26370373" w14:textId="77777777" w:rsidR="00C55EC0" w:rsidRDefault="00C55EC0" w:rsidP="008606BD">
            <w:pPr>
              <w:rPr>
                <w:rFonts w:ascii="Arial" w:eastAsia="Arial" w:hAnsi="Arial" w:cs="Arial"/>
                <w:b/>
              </w:rPr>
            </w:pPr>
            <w:r>
              <w:rPr>
                <w:rFonts w:ascii="Arial" w:eastAsia="Arial" w:hAnsi="Arial" w:cs="Arial"/>
                <w:b/>
              </w:rPr>
              <w:t>11:30 am</w:t>
            </w:r>
          </w:p>
        </w:tc>
        <w:tc>
          <w:tcPr>
            <w:tcW w:w="3284" w:type="dxa"/>
          </w:tcPr>
          <w:p w14:paraId="278C1A56" w14:textId="77777777" w:rsidR="00C55EC0" w:rsidRDefault="00C55EC0" w:rsidP="00C55EC0">
            <w:pPr>
              <w:numPr>
                <w:ilvl w:val="0"/>
                <w:numId w:val="2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Directora.</w:t>
            </w:r>
          </w:p>
        </w:tc>
      </w:tr>
    </w:tbl>
    <w:p w14:paraId="6162A6A7" w14:textId="2423451C" w:rsidR="00C147E9" w:rsidRDefault="00C147E9" w:rsidP="00173D8B">
      <w:pPr>
        <w:jc w:val="both"/>
        <w:rPr>
          <w:rFonts w:ascii="Arial Narrow" w:hAnsi="Arial Narrow"/>
        </w:rPr>
      </w:pPr>
    </w:p>
    <w:p w14:paraId="62DF8061" w14:textId="28223005" w:rsidR="00C147E9" w:rsidRDefault="00E477F2" w:rsidP="00173D8B">
      <w:pPr>
        <w:jc w:val="both"/>
        <w:rPr>
          <w:rFonts w:ascii="Arial Narrow" w:hAnsi="Arial Narrow"/>
        </w:rPr>
      </w:pPr>
      <w:r>
        <w:rPr>
          <w:rFonts w:ascii="Arial Narrow" w:hAnsi="Arial Narrow"/>
        </w:rPr>
        <w:t xml:space="preserve">A continuación, se presentan las piezas de invitación </w:t>
      </w:r>
      <w:r w:rsidR="0096773B">
        <w:rPr>
          <w:rFonts w:ascii="Arial Narrow" w:hAnsi="Arial Narrow"/>
        </w:rPr>
        <w:t>utilizadas:</w:t>
      </w:r>
    </w:p>
    <w:p w14:paraId="6D15D0E3" w14:textId="3C68B0F8" w:rsidR="00173D8B" w:rsidRDefault="00D23ADD" w:rsidP="00C147E9">
      <w:pPr>
        <w:rPr>
          <w:rFonts w:ascii="Arial Narrow" w:hAnsi="Arial Narrow"/>
        </w:rPr>
      </w:pPr>
      <w:r>
        <w:rPr>
          <w:rFonts w:ascii="Arial Narrow" w:hAnsi="Arial Narrow"/>
          <w:noProof/>
        </w:rPr>
        <w:lastRenderedPageBreak/>
        <w:drawing>
          <wp:inline distT="0" distB="0" distL="0" distR="0" wp14:anchorId="427AEBC6" wp14:editId="76CBE64C">
            <wp:extent cx="5185144" cy="29166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8658" cy="2924246"/>
                    </a:xfrm>
                    <a:prstGeom prst="rect">
                      <a:avLst/>
                    </a:prstGeom>
                    <a:noFill/>
                  </pic:spPr>
                </pic:pic>
              </a:graphicData>
            </a:graphic>
          </wp:inline>
        </w:drawing>
      </w:r>
    </w:p>
    <w:p w14:paraId="76550C48" w14:textId="337B512F" w:rsidR="001E517F" w:rsidRPr="00FD391E" w:rsidRDefault="001E517F" w:rsidP="001E517F">
      <w:pPr>
        <w:jc w:val="both"/>
        <w:rPr>
          <w:rFonts w:ascii="Arial Narrow" w:hAnsi="Arial Narrow"/>
        </w:rPr>
      </w:pPr>
      <w:r>
        <w:rPr>
          <w:rFonts w:ascii="Arial Narrow" w:hAnsi="Arial Narrow"/>
        </w:rPr>
        <w:t>Fuente: Unidad del SPE, 202</w:t>
      </w:r>
      <w:r w:rsidR="00C147E9">
        <w:rPr>
          <w:rFonts w:ascii="Arial Narrow" w:hAnsi="Arial Narrow"/>
        </w:rPr>
        <w:t>1</w:t>
      </w:r>
      <w:r>
        <w:rPr>
          <w:rFonts w:ascii="Arial Narrow" w:hAnsi="Arial Narrow"/>
        </w:rPr>
        <w:t>.</w:t>
      </w:r>
    </w:p>
    <w:p w14:paraId="65556385" w14:textId="15392E6D" w:rsidR="00173D8B" w:rsidRDefault="00173D8B" w:rsidP="00173D8B">
      <w:pPr>
        <w:jc w:val="both"/>
        <w:rPr>
          <w:rFonts w:ascii="Arial Narrow" w:hAnsi="Arial Narrow"/>
        </w:rPr>
      </w:pPr>
    </w:p>
    <w:p w14:paraId="4DB6CE82" w14:textId="17710EA3" w:rsidR="00C147E9" w:rsidRDefault="000218ED" w:rsidP="00173D8B">
      <w:pPr>
        <w:jc w:val="both"/>
        <w:rPr>
          <w:rFonts w:ascii="Arial Narrow" w:hAnsi="Arial Narrow"/>
        </w:rPr>
      </w:pPr>
      <w:r>
        <w:rPr>
          <w:rFonts w:ascii="Arial Narrow" w:hAnsi="Arial Narrow"/>
        </w:rPr>
        <w:t xml:space="preserve">La siguiente imagen da cuenta de la transmisión de la jornada en vivo a través de redes sociales de la entidad; se utilizó la plataforma </w:t>
      </w:r>
      <w:proofErr w:type="spellStart"/>
      <w:r>
        <w:rPr>
          <w:rFonts w:ascii="Arial Narrow" w:hAnsi="Arial Narrow"/>
        </w:rPr>
        <w:t>streamyard</w:t>
      </w:r>
      <w:proofErr w:type="spellEnd"/>
      <w:r>
        <w:rPr>
          <w:rFonts w:ascii="Arial Narrow" w:hAnsi="Arial Narrow"/>
        </w:rPr>
        <w:t xml:space="preserve"> para generar transmisión en directo por </w:t>
      </w:r>
      <w:proofErr w:type="spellStart"/>
      <w:r>
        <w:rPr>
          <w:rFonts w:ascii="Arial Narrow" w:hAnsi="Arial Narrow"/>
        </w:rPr>
        <w:t>facebooklive</w:t>
      </w:r>
      <w:proofErr w:type="spellEnd"/>
      <w:r>
        <w:rPr>
          <w:rFonts w:ascii="Arial Narrow" w:hAnsi="Arial Narrow"/>
        </w:rPr>
        <w:t xml:space="preserve"> y </w:t>
      </w:r>
      <w:proofErr w:type="spellStart"/>
      <w:r>
        <w:rPr>
          <w:rFonts w:ascii="Arial Narrow" w:hAnsi="Arial Narrow"/>
        </w:rPr>
        <w:t>youtube</w:t>
      </w:r>
      <w:proofErr w:type="spellEnd"/>
      <w:r>
        <w:rPr>
          <w:rFonts w:ascii="Arial Narrow" w:hAnsi="Arial Narrow"/>
        </w:rPr>
        <w:t xml:space="preserve">. La transmisión se puede revisar en el enlace: </w:t>
      </w:r>
      <w:hyperlink r:id="rId9" w:history="1">
        <w:r w:rsidRPr="00E826F6">
          <w:rPr>
            <w:rStyle w:val="Hipervnculo"/>
            <w:rFonts w:ascii="Arial Narrow" w:hAnsi="Arial Narrow"/>
          </w:rPr>
          <w:t>https://www.youtube.com/watch?v=tvRo8ASscEg</w:t>
        </w:r>
      </w:hyperlink>
    </w:p>
    <w:p w14:paraId="6659EE15" w14:textId="61683B95" w:rsidR="00C147E9" w:rsidRDefault="00615E53" w:rsidP="00173D8B">
      <w:pPr>
        <w:jc w:val="both"/>
        <w:rPr>
          <w:rFonts w:ascii="Arial Narrow" w:hAnsi="Arial Narrow"/>
        </w:rPr>
      </w:pPr>
      <w:r>
        <w:rPr>
          <w:noProof/>
        </w:rPr>
        <w:drawing>
          <wp:inline distT="0" distB="0" distL="0" distR="0" wp14:anchorId="76C2B012" wp14:editId="1A7F62C1">
            <wp:extent cx="3232298" cy="2778430"/>
            <wp:effectExtent l="0" t="0" r="6350" b="3175"/>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a:blip r:embed="rId10"/>
                    <a:stretch>
                      <a:fillRect/>
                    </a:stretch>
                  </pic:blipFill>
                  <pic:spPr>
                    <a:xfrm>
                      <a:off x="0" y="0"/>
                      <a:ext cx="3234157" cy="2780028"/>
                    </a:xfrm>
                    <a:prstGeom prst="rect">
                      <a:avLst/>
                    </a:prstGeom>
                  </pic:spPr>
                </pic:pic>
              </a:graphicData>
            </a:graphic>
          </wp:inline>
        </w:drawing>
      </w:r>
    </w:p>
    <w:p w14:paraId="431DF818" w14:textId="49FD9228" w:rsidR="00C147E9" w:rsidRDefault="00C147E9" w:rsidP="00C147E9">
      <w:pPr>
        <w:jc w:val="both"/>
        <w:rPr>
          <w:rFonts w:ascii="Arial Narrow" w:hAnsi="Arial Narrow"/>
        </w:rPr>
      </w:pPr>
      <w:r>
        <w:rPr>
          <w:rFonts w:ascii="Arial Narrow" w:hAnsi="Arial Narrow"/>
        </w:rPr>
        <w:t>Fuente: Unidad del SPE, 2021.</w:t>
      </w:r>
    </w:p>
    <w:p w14:paraId="1FDCDBEE" w14:textId="76EDF34D" w:rsidR="00705C57" w:rsidRDefault="00705C57" w:rsidP="00C147E9">
      <w:pPr>
        <w:jc w:val="both"/>
        <w:rPr>
          <w:rFonts w:ascii="Arial Narrow" w:hAnsi="Arial Narrow"/>
        </w:rPr>
      </w:pPr>
    </w:p>
    <w:p w14:paraId="219BD9DE" w14:textId="4179E240" w:rsidR="00705C57" w:rsidRDefault="00705C57" w:rsidP="00C147E9">
      <w:pPr>
        <w:jc w:val="both"/>
        <w:rPr>
          <w:rFonts w:ascii="Arial Narrow" w:hAnsi="Arial Narrow"/>
        </w:rPr>
      </w:pPr>
      <w:r>
        <w:rPr>
          <w:rFonts w:ascii="Arial Narrow" w:hAnsi="Arial Narrow"/>
        </w:rPr>
        <w:lastRenderedPageBreak/>
        <w:t xml:space="preserve">Adicionalmente, en el marco del desarrollo de la jornada, se elaboraron infografías de rendición de cuentas con información clave y de interés para los grupos de valor; </w:t>
      </w:r>
      <w:r w:rsidR="009275C3">
        <w:rPr>
          <w:rFonts w:ascii="Arial Narrow" w:hAnsi="Arial Narrow"/>
        </w:rPr>
        <w:t>hablamos de 16</w:t>
      </w:r>
      <w:r>
        <w:rPr>
          <w:rFonts w:ascii="Arial Narrow" w:hAnsi="Arial Narrow"/>
        </w:rPr>
        <w:t xml:space="preserve"> infografías que fueron </w:t>
      </w:r>
      <w:r w:rsidR="00021F1C">
        <w:rPr>
          <w:rFonts w:ascii="Arial Narrow" w:hAnsi="Arial Narrow"/>
        </w:rPr>
        <w:t>publicadas y divulgadas con anterioridad a la realización de la jornada</w:t>
      </w:r>
      <w:r w:rsidR="009275C3">
        <w:rPr>
          <w:rFonts w:ascii="Arial Narrow" w:hAnsi="Arial Narrow"/>
        </w:rPr>
        <w:t xml:space="preserve"> y</w:t>
      </w:r>
      <w:r w:rsidR="00021F1C">
        <w:rPr>
          <w:rFonts w:ascii="Arial Narrow" w:hAnsi="Arial Narrow"/>
        </w:rPr>
        <w:t xml:space="preserve"> se presentan a continuación:</w:t>
      </w:r>
    </w:p>
    <w:p w14:paraId="06E7F56B" w14:textId="0BBEBAF4" w:rsidR="00021F1C" w:rsidRDefault="00021F1C" w:rsidP="00C147E9">
      <w:pPr>
        <w:jc w:val="both"/>
        <w:rPr>
          <w:rFonts w:ascii="Arial Narrow" w:hAnsi="Arial Narrow"/>
        </w:rPr>
      </w:pPr>
    </w:p>
    <w:p w14:paraId="2F16D525" w14:textId="411610C7" w:rsidR="00021F1C" w:rsidRDefault="00021F1C" w:rsidP="00C147E9">
      <w:pPr>
        <w:jc w:val="both"/>
        <w:rPr>
          <w:rFonts w:ascii="Arial Narrow" w:hAnsi="Arial Narrow"/>
        </w:rPr>
      </w:pPr>
      <w:r>
        <w:rPr>
          <w:noProof/>
        </w:rPr>
        <w:drawing>
          <wp:inline distT="0" distB="0" distL="0" distR="0" wp14:anchorId="50C0C78D" wp14:editId="5CED10DA">
            <wp:extent cx="2632796" cy="2349796"/>
            <wp:effectExtent l="0" t="0" r="0" b="0"/>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3732" cy="2350631"/>
                    </a:xfrm>
                    <a:prstGeom prst="rect">
                      <a:avLst/>
                    </a:prstGeom>
                    <a:noFill/>
                    <a:ln>
                      <a:noFill/>
                    </a:ln>
                  </pic:spPr>
                </pic:pic>
              </a:graphicData>
            </a:graphic>
          </wp:inline>
        </w:drawing>
      </w:r>
      <w:r>
        <w:rPr>
          <w:noProof/>
        </w:rPr>
        <w:drawing>
          <wp:inline distT="0" distB="0" distL="0" distR="0" wp14:anchorId="469DC517" wp14:editId="3FEEA3FE">
            <wp:extent cx="2632710" cy="2349719"/>
            <wp:effectExtent l="0" t="0" r="0" b="0"/>
            <wp:docPr id="21" name="Imagen 2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Sitio web&#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5467" cy="2361105"/>
                    </a:xfrm>
                    <a:prstGeom prst="rect">
                      <a:avLst/>
                    </a:prstGeom>
                    <a:noFill/>
                    <a:ln>
                      <a:noFill/>
                    </a:ln>
                  </pic:spPr>
                </pic:pic>
              </a:graphicData>
            </a:graphic>
          </wp:inline>
        </w:drawing>
      </w:r>
    </w:p>
    <w:p w14:paraId="068E8367" w14:textId="705C86F9" w:rsidR="00021F1C" w:rsidRDefault="00021F1C" w:rsidP="00C147E9">
      <w:pPr>
        <w:jc w:val="both"/>
        <w:rPr>
          <w:rFonts w:ascii="Arial Narrow" w:hAnsi="Arial Narrow"/>
        </w:rPr>
      </w:pPr>
      <w:r>
        <w:rPr>
          <w:noProof/>
        </w:rPr>
        <w:drawing>
          <wp:inline distT="0" distB="0" distL="0" distR="0" wp14:anchorId="4FDF5FBD" wp14:editId="480B9D40">
            <wp:extent cx="2561317" cy="2286000"/>
            <wp:effectExtent l="0" t="0" r="0" b="0"/>
            <wp:docPr id="22" name="Imagen 2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3512" cy="2287959"/>
                    </a:xfrm>
                    <a:prstGeom prst="rect">
                      <a:avLst/>
                    </a:prstGeom>
                    <a:noFill/>
                    <a:ln>
                      <a:noFill/>
                    </a:ln>
                  </pic:spPr>
                </pic:pic>
              </a:graphicData>
            </a:graphic>
          </wp:inline>
        </w:drawing>
      </w:r>
      <w:r>
        <w:rPr>
          <w:noProof/>
        </w:rPr>
        <w:drawing>
          <wp:inline distT="0" distB="0" distL="0" distR="0" wp14:anchorId="2DD7EF57" wp14:editId="64782627">
            <wp:extent cx="2519916" cy="2249049"/>
            <wp:effectExtent l="0" t="0" r="0" b="0"/>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6698" cy="2255102"/>
                    </a:xfrm>
                    <a:prstGeom prst="rect">
                      <a:avLst/>
                    </a:prstGeom>
                    <a:noFill/>
                    <a:ln>
                      <a:noFill/>
                    </a:ln>
                  </pic:spPr>
                </pic:pic>
              </a:graphicData>
            </a:graphic>
          </wp:inline>
        </w:drawing>
      </w:r>
    </w:p>
    <w:p w14:paraId="28B2F25F" w14:textId="24D44D1A" w:rsidR="00021F1C" w:rsidRDefault="00021F1C" w:rsidP="00C147E9">
      <w:pPr>
        <w:jc w:val="both"/>
        <w:rPr>
          <w:rFonts w:ascii="Arial Narrow" w:hAnsi="Arial Narrow"/>
        </w:rPr>
      </w:pPr>
    </w:p>
    <w:p w14:paraId="7F9EA1F4" w14:textId="3DAC0889" w:rsidR="00021F1C" w:rsidRDefault="00021F1C" w:rsidP="00C147E9">
      <w:pPr>
        <w:jc w:val="both"/>
        <w:rPr>
          <w:rFonts w:ascii="Arial Narrow" w:hAnsi="Arial Narrow"/>
        </w:rPr>
      </w:pPr>
      <w:r>
        <w:rPr>
          <w:noProof/>
        </w:rPr>
        <w:lastRenderedPageBreak/>
        <w:drawing>
          <wp:inline distT="0" distB="0" distL="0" distR="0" wp14:anchorId="7B736D55" wp14:editId="5F22A4F1">
            <wp:extent cx="2585144" cy="2307265"/>
            <wp:effectExtent l="0" t="0" r="5715" b="0"/>
            <wp:docPr id="26" name="Imagen 26"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Sitio web&#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3234" cy="2314485"/>
                    </a:xfrm>
                    <a:prstGeom prst="rect">
                      <a:avLst/>
                    </a:prstGeom>
                    <a:noFill/>
                    <a:ln>
                      <a:noFill/>
                    </a:ln>
                  </pic:spPr>
                </pic:pic>
              </a:graphicData>
            </a:graphic>
          </wp:inline>
        </w:drawing>
      </w:r>
      <w:r>
        <w:rPr>
          <w:noProof/>
        </w:rPr>
        <w:drawing>
          <wp:inline distT="0" distB="0" distL="0" distR="0" wp14:anchorId="703BE59F" wp14:editId="5D486733">
            <wp:extent cx="2562446" cy="2285268"/>
            <wp:effectExtent l="0" t="0" r="0" b="1270"/>
            <wp:docPr id="27" name="Imagen 2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Escala de tiemp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2975" cy="2294658"/>
                    </a:xfrm>
                    <a:prstGeom prst="rect">
                      <a:avLst/>
                    </a:prstGeom>
                    <a:noFill/>
                    <a:ln>
                      <a:noFill/>
                    </a:ln>
                  </pic:spPr>
                </pic:pic>
              </a:graphicData>
            </a:graphic>
          </wp:inline>
        </w:drawing>
      </w:r>
    </w:p>
    <w:p w14:paraId="0BD05706" w14:textId="279C3C44" w:rsidR="00021F1C" w:rsidRDefault="00021F1C" w:rsidP="00C147E9">
      <w:pPr>
        <w:jc w:val="both"/>
        <w:rPr>
          <w:rFonts w:ascii="Arial Narrow" w:hAnsi="Arial Narrow"/>
        </w:rPr>
      </w:pPr>
      <w:r>
        <w:rPr>
          <w:noProof/>
        </w:rPr>
        <w:drawing>
          <wp:inline distT="0" distB="0" distL="0" distR="0" wp14:anchorId="61FF94A4" wp14:editId="21C4EB1F">
            <wp:extent cx="2539421" cy="2264734"/>
            <wp:effectExtent l="0" t="0" r="0" b="2540"/>
            <wp:docPr id="28" name="Imagen 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7257" cy="2271722"/>
                    </a:xfrm>
                    <a:prstGeom prst="rect">
                      <a:avLst/>
                    </a:prstGeom>
                    <a:noFill/>
                    <a:ln>
                      <a:noFill/>
                    </a:ln>
                  </pic:spPr>
                </pic:pic>
              </a:graphicData>
            </a:graphic>
          </wp:inline>
        </w:drawing>
      </w:r>
      <w:r>
        <w:rPr>
          <w:noProof/>
        </w:rPr>
        <w:drawing>
          <wp:inline distT="0" distB="0" distL="0" distR="0" wp14:anchorId="7C368757" wp14:editId="0B827A58">
            <wp:extent cx="2539365" cy="2264684"/>
            <wp:effectExtent l="0" t="0" r="0" b="2540"/>
            <wp:docPr id="29" name="Imagen 29"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Escala de tiempo&#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551" cy="2268417"/>
                    </a:xfrm>
                    <a:prstGeom prst="rect">
                      <a:avLst/>
                    </a:prstGeom>
                    <a:noFill/>
                    <a:ln>
                      <a:noFill/>
                    </a:ln>
                  </pic:spPr>
                </pic:pic>
              </a:graphicData>
            </a:graphic>
          </wp:inline>
        </w:drawing>
      </w:r>
    </w:p>
    <w:p w14:paraId="2FC0BC52" w14:textId="50FBDDA9" w:rsidR="00021F1C" w:rsidRDefault="00021F1C" w:rsidP="00C147E9">
      <w:pPr>
        <w:jc w:val="both"/>
        <w:rPr>
          <w:rFonts w:ascii="Arial Narrow" w:hAnsi="Arial Narrow"/>
        </w:rPr>
      </w:pPr>
      <w:r>
        <w:rPr>
          <w:noProof/>
        </w:rPr>
        <w:drawing>
          <wp:inline distT="0" distB="0" distL="0" distR="0" wp14:anchorId="300840B9" wp14:editId="2F44475B">
            <wp:extent cx="2519916" cy="2247339"/>
            <wp:effectExtent l="0" t="0" r="0" b="635"/>
            <wp:docPr id="30" name="Imagen 3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Diagram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1453" cy="2257628"/>
                    </a:xfrm>
                    <a:prstGeom prst="rect">
                      <a:avLst/>
                    </a:prstGeom>
                    <a:noFill/>
                    <a:ln>
                      <a:noFill/>
                    </a:ln>
                  </pic:spPr>
                </pic:pic>
              </a:graphicData>
            </a:graphic>
          </wp:inline>
        </w:drawing>
      </w:r>
      <w:r>
        <w:rPr>
          <w:noProof/>
        </w:rPr>
        <w:drawing>
          <wp:inline distT="0" distB="0" distL="0" distR="0" wp14:anchorId="1369E19F" wp14:editId="07548841">
            <wp:extent cx="2541181" cy="2266303"/>
            <wp:effectExtent l="0" t="0" r="0" b="1270"/>
            <wp:docPr id="31" name="Imagen 3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Diagram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8209" cy="2272571"/>
                    </a:xfrm>
                    <a:prstGeom prst="rect">
                      <a:avLst/>
                    </a:prstGeom>
                    <a:noFill/>
                    <a:ln>
                      <a:noFill/>
                    </a:ln>
                  </pic:spPr>
                </pic:pic>
              </a:graphicData>
            </a:graphic>
          </wp:inline>
        </w:drawing>
      </w:r>
    </w:p>
    <w:p w14:paraId="69737123" w14:textId="77777777" w:rsidR="00021F1C" w:rsidRDefault="00021F1C" w:rsidP="00C147E9">
      <w:pPr>
        <w:jc w:val="both"/>
        <w:rPr>
          <w:rFonts w:ascii="Arial Narrow" w:hAnsi="Arial Narrow"/>
        </w:rPr>
      </w:pPr>
    </w:p>
    <w:p w14:paraId="0CC173B4" w14:textId="36AAAFC9" w:rsidR="00920B4C" w:rsidRDefault="00021F1C" w:rsidP="00C147E9">
      <w:pPr>
        <w:jc w:val="both"/>
        <w:rPr>
          <w:rFonts w:ascii="Arial Narrow" w:hAnsi="Arial Narrow"/>
        </w:rPr>
      </w:pPr>
      <w:r>
        <w:rPr>
          <w:noProof/>
        </w:rPr>
        <w:lastRenderedPageBreak/>
        <w:drawing>
          <wp:inline distT="0" distB="0" distL="0" distR="0" wp14:anchorId="5A04BF51" wp14:editId="5A8EE576">
            <wp:extent cx="2467889" cy="2200939"/>
            <wp:effectExtent l="0" t="0" r="8890" b="889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2879" cy="2205389"/>
                    </a:xfrm>
                    <a:prstGeom prst="rect">
                      <a:avLst/>
                    </a:prstGeom>
                    <a:noFill/>
                    <a:ln>
                      <a:noFill/>
                    </a:ln>
                  </pic:spPr>
                </pic:pic>
              </a:graphicData>
            </a:graphic>
          </wp:inline>
        </w:drawing>
      </w:r>
      <w:r>
        <w:rPr>
          <w:noProof/>
        </w:rPr>
        <w:drawing>
          <wp:inline distT="0" distB="0" distL="0" distR="0" wp14:anchorId="38325FD3" wp14:editId="2CD30670">
            <wp:extent cx="2467888" cy="2200939"/>
            <wp:effectExtent l="0" t="0" r="8890" b="8890"/>
            <wp:docPr id="33" name="Imagen 33"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10;&#10;Descripción generada automáticamente con confianza ba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5971" cy="2208148"/>
                    </a:xfrm>
                    <a:prstGeom prst="rect">
                      <a:avLst/>
                    </a:prstGeom>
                    <a:noFill/>
                    <a:ln>
                      <a:noFill/>
                    </a:ln>
                  </pic:spPr>
                </pic:pic>
              </a:graphicData>
            </a:graphic>
          </wp:inline>
        </w:drawing>
      </w:r>
    </w:p>
    <w:p w14:paraId="4D26753B" w14:textId="1CF5854B" w:rsidR="00021F1C" w:rsidRDefault="00021F1C" w:rsidP="00C147E9">
      <w:pPr>
        <w:jc w:val="both"/>
        <w:rPr>
          <w:rFonts w:ascii="Arial Narrow" w:hAnsi="Arial Narrow"/>
        </w:rPr>
      </w:pPr>
      <w:r>
        <w:rPr>
          <w:noProof/>
        </w:rPr>
        <w:drawing>
          <wp:inline distT="0" distB="0" distL="0" distR="0" wp14:anchorId="56D3F005" wp14:editId="6B0D9567">
            <wp:extent cx="2479811" cy="2211572"/>
            <wp:effectExtent l="0" t="0" r="0" b="0"/>
            <wp:docPr id="34" name="Imagen 3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10;&#10;Descripción generada automáticamente con confianza ba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706" cy="2217721"/>
                    </a:xfrm>
                    <a:prstGeom prst="rect">
                      <a:avLst/>
                    </a:prstGeom>
                    <a:noFill/>
                    <a:ln>
                      <a:noFill/>
                    </a:ln>
                  </pic:spPr>
                </pic:pic>
              </a:graphicData>
            </a:graphic>
          </wp:inline>
        </w:drawing>
      </w:r>
      <w:r>
        <w:rPr>
          <w:noProof/>
        </w:rPr>
        <w:drawing>
          <wp:inline distT="0" distB="0" distL="0" distR="0" wp14:anchorId="50FBFE9A" wp14:editId="6BB1002B">
            <wp:extent cx="2479675" cy="2211450"/>
            <wp:effectExtent l="0" t="0" r="0" b="0"/>
            <wp:docPr id="35" name="Imagen 3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Map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9091" cy="2219847"/>
                    </a:xfrm>
                    <a:prstGeom prst="rect">
                      <a:avLst/>
                    </a:prstGeom>
                    <a:noFill/>
                    <a:ln>
                      <a:noFill/>
                    </a:ln>
                  </pic:spPr>
                </pic:pic>
              </a:graphicData>
            </a:graphic>
          </wp:inline>
        </w:drawing>
      </w:r>
    </w:p>
    <w:p w14:paraId="120753B5" w14:textId="7BE98C22" w:rsidR="009275C3" w:rsidRDefault="009275C3" w:rsidP="00C147E9">
      <w:pPr>
        <w:jc w:val="both"/>
        <w:rPr>
          <w:rFonts w:ascii="Arial Narrow" w:hAnsi="Arial Narrow"/>
        </w:rPr>
      </w:pPr>
      <w:r>
        <w:rPr>
          <w:noProof/>
        </w:rPr>
        <w:drawing>
          <wp:inline distT="0" distB="0" distL="0" distR="0" wp14:anchorId="661C4E4A" wp14:editId="338F23F0">
            <wp:extent cx="2530549" cy="2256822"/>
            <wp:effectExtent l="0" t="0" r="3175" b="0"/>
            <wp:docPr id="36" name="Imagen 36"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Escala de tiemp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771" cy="2268614"/>
                    </a:xfrm>
                    <a:prstGeom prst="rect">
                      <a:avLst/>
                    </a:prstGeom>
                    <a:noFill/>
                    <a:ln>
                      <a:noFill/>
                    </a:ln>
                  </pic:spPr>
                </pic:pic>
              </a:graphicData>
            </a:graphic>
          </wp:inline>
        </w:drawing>
      </w:r>
      <w:r>
        <w:rPr>
          <w:noProof/>
        </w:rPr>
        <w:drawing>
          <wp:inline distT="0" distB="0" distL="0" distR="0" wp14:anchorId="70AFFF44" wp14:editId="60A293DE">
            <wp:extent cx="2503657" cy="2232837"/>
            <wp:effectExtent l="0" t="0" r="0" b="0"/>
            <wp:docPr id="37" name="Imagen 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agram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1427" cy="2248685"/>
                    </a:xfrm>
                    <a:prstGeom prst="rect">
                      <a:avLst/>
                    </a:prstGeom>
                    <a:noFill/>
                    <a:ln>
                      <a:noFill/>
                    </a:ln>
                  </pic:spPr>
                </pic:pic>
              </a:graphicData>
            </a:graphic>
          </wp:inline>
        </w:drawing>
      </w:r>
    </w:p>
    <w:p w14:paraId="49B20137" w14:textId="6CF045FC" w:rsidR="009275C3" w:rsidRDefault="009275C3" w:rsidP="00C147E9">
      <w:pPr>
        <w:jc w:val="both"/>
        <w:rPr>
          <w:rFonts w:ascii="Arial Narrow" w:hAnsi="Arial Narrow"/>
        </w:rPr>
      </w:pPr>
    </w:p>
    <w:p w14:paraId="58B9CFA7" w14:textId="77777777" w:rsidR="009275C3" w:rsidRDefault="009275C3" w:rsidP="00C147E9">
      <w:pPr>
        <w:jc w:val="both"/>
        <w:rPr>
          <w:rFonts w:ascii="Arial Narrow" w:hAnsi="Arial Narrow"/>
        </w:rPr>
      </w:pPr>
    </w:p>
    <w:p w14:paraId="7075084F" w14:textId="2673F7FE" w:rsidR="00920B4C" w:rsidRDefault="00920B4C" w:rsidP="00920B4C">
      <w:pPr>
        <w:pStyle w:val="Ttulo2"/>
      </w:pPr>
      <w:bookmarkStart w:id="3" w:name="_Toc91689511"/>
      <w:r>
        <w:lastRenderedPageBreak/>
        <w:t>Esquemas de consulta</w:t>
      </w:r>
      <w:bookmarkEnd w:id="3"/>
    </w:p>
    <w:p w14:paraId="54CCBEFA" w14:textId="77777777" w:rsidR="00920B4C" w:rsidRDefault="00920B4C" w:rsidP="00920B4C">
      <w:pPr>
        <w:jc w:val="both"/>
        <w:rPr>
          <w:rFonts w:ascii="Arial Narrow" w:hAnsi="Arial Narrow"/>
        </w:rPr>
      </w:pPr>
    </w:p>
    <w:p w14:paraId="73266522" w14:textId="4DEDB25E" w:rsidR="00920B4C" w:rsidRDefault="00920B4C" w:rsidP="00920B4C">
      <w:pPr>
        <w:jc w:val="both"/>
        <w:rPr>
          <w:rFonts w:ascii="Arial Narrow" w:hAnsi="Arial Narrow"/>
        </w:rPr>
      </w:pPr>
      <w:r>
        <w:rPr>
          <w:rFonts w:ascii="Arial Narrow" w:hAnsi="Arial Narrow"/>
        </w:rPr>
        <w:t>En el marco de jornadas</w:t>
      </w:r>
      <w:r w:rsidR="001E34E6">
        <w:rPr>
          <w:rFonts w:ascii="Arial Narrow" w:hAnsi="Arial Narrow"/>
        </w:rPr>
        <w:t xml:space="preserve"> previas de diálogo de rendición de cuentas</w:t>
      </w:r>
      <w:r>
        <w:rPr>
          <w:rFonts w:ascii="Arial Narrow" w:hAnsi="Arial Narrow"/>
        </w:rPr>
        <w:t>,</w:t>
      </w:r>
      <w:r w:rsidR="001E34E6">
        <w:rPr>
          <w:rFonts w:ascii="Arial Narrow" w:hAnsi="Arial Narrow"/>
        </w:rPr>
        <w:t xml:space="preserve"> desarrolladas el 14 de octubre de 2021,</w:t>
      </w:r>
      <w:r>
        <w:rPr>
          <w:rFonts w:ascii="Arial Narrow" w:hAnsi="Arial Narrow"/>
        </w:rPr>
        <w:t xml:space="preserve"> se implementó </w:t>
      </w:r>
      <w:r w:rsidRPr="00CB31AC">
        <w:rPr>
          <w:rFonts w:ascii="Arial Narrow" w:hAnsi="Arial Narrow"/>
        </w:rPr>
        <w:t xml:space="preserve">un esquema de consulta adelantada de forma previa a los invitados para: primero, concertar, con los grupos de valor, las metodologías de diálogo de las jornadas y; segundo, conocer el interés de los grupos de valor de cara a la audiencia pública de rendición de cuentas </w:t>
      </w:r>
      <w:r w:rsidR="001E34E6">
        <w:rPr>
          <w:rFonts w:ascii="Arial Narrow" w:hAnsi="Arial Narrow"/>
        </w:rPr>
        <w:t>que se describe en el presente documento.</w:t>
      </w:r>
    </w:p>
    <w:p w14:paraId="2302BE51" w14:textId="77777777" w:rsidR="00920B4C" w:rsidRDefault="00920B4C" w:rsidP="00920B4C">
      <w:pPr>
        <w:jc w:val="both"/>
        <w:rPr>
          <w:rFonts w:ascii="Arial Narrow" w:hAnsi="Arial Narrow"/>
        </w:rPr>
      </w:pPr>
      <w:r>
        <w:rPr>
          <w:rFonts w:ascii="Arial Narrow" w:hAnsi="Arial Narrow"/>
        </w:rPr>
        <w:t>A continuación, se presentan los resultados de las consultas adelantadas a partir de las preguntas que enmarcan el esquema:</w:t>
      </w:r>
    </w:p>
    <w:p w14:paraId="3B4BF1BB" w14:textId="77777777" w:rsidR="00920B4C" w:rsidRDefault="00920B4C" w:rsidP="00920B4C">
      <w:pPr>
        <w:jc w:val="both"/>
        <w:rPr>
          <w:rFonts w:ascii="Arial Narrow" w:hAnsi="Arial Narrow"/>
        </w:rPr>
      </w:pPr>
    </w:p>
    <w:p w14:paraId="6B8577A3" w14:textId="77777777" w:rsidR="00920B4C" w:rsidRDefault="00920B4C" w:rsidP="00920B4C">
      <w:pPr>
        <w:pStyle w:val="Ttulo3"/>
      </w:pPr>
      <w:bookmarkStart w:id="4" w:name="_Toc91689512"/>
      <w:r w:rsidRPr="00EE6CEF">
        <w:t>¿Qué le gustaría conocer el próximo 14 de octubre o en la audiencia de rendición de cuentas de diciembre de la gestión adelantada por la Unidad del SPE en lo corrido del 2021?</w:t>
      </w:r>
      <w:bookmarkEnd w:id="4"/>
    </w:p>
    <w:tbl>
      <w:tblPr>
        <w:tblStyle w:val="Tablaconcuadrcula"/>
        <w:tblW w:w="0" w:type="auto"/>
        <w:tblLook w:val="04A0" w:firstRow="1" w:lastRow="0" w:firstColumn="1" w:lastColumn="0" w:noHBand="0" w:noVBand="1"/>
      </w:tblPr>
      <w:tblGrid>
        <w:gridCol w:w="8828"/>
      </w:tblGrid>
      <w:tr w:rsidR="00920B4C" w:rsidRPr="00EE6CEF" w14:paraId="3E811C8E" w14:textId="77777777" w:rsidTr="008606BD">
        <w:trPr>
          <w:trHeight w:val="315"/>
        </w:trPr>
        <w:tc>
          <w:tcPr>
            <w:tcW w:w="8828" w:type="dxa"/>
            <w:noWrap/>
            <w:hideMark/>
          </w:tcPr>
          <w:p w14:paraId="7A4B86D9" w14:textId="77777777" w:rsidR="00920B4C" w:rsidRPr="00EE6CEF" w:rsidRDefault="00920B4C" w:rsidP="008606BD">
            <w:pPr>
              <w:jc w:val="both"/>
              <w:rPr>
                <w:rFonts w:ascii="Arial Narrow" w:hAnsi="Arial Narrow"/>
              </w:rPr>
            </w:pPr>
            <w:r w:rsidRPr="00EE6CEF">
              <w:rPr>
                <w:rFonts w:ascii="Arial Narrow" w:hAnsi="Arial Narrow"/>
              </w:rPr>
              <w:t>MEDIDAS DE MITIGACIÓN FRENTE AL IMPACTO DE DESEMPLEO GENERAL A RAIZ DE EMERGENCIA SANITARIA - PROCESOS DE FORMALIZACION DE CUALIFICACION DE CAPACIDADES</w:t>
            </w:r>
          </w:p>
        </w:tc>
      </w:tr>
      <w:tr w:rsidR="00920B4C" w:rsidRPr="00EE6CEF" w14:paraId="52290C9C" w14:textId="77777777" w:rsidTr="008606BD">
        <w:trPr>
          <w:trHeight w:val="315"/>
        </w:trPr>
        <w:tc>
          <w:tcPr>
            <w:tcW w:w="8828" w:type="dxa"/>
            <w:noWrap/>
            <w:hideMark/>
          </w:tcPr>
          <w:p w14:paraId="7A3158D0" w14:textId="77777777" w:rsidR="00920B4C" w:rsidRPr="00EE6CEF" w:rsidRDefault="00920B4C" w:rsidP="008606BD">
            <w:pPr>
              <w:jc w:val="both"/>
              <w:rPr>
                <w:rFonts w:ascii="Arial Narrow" w:hAnsi="Arial Narrow"/>
              </w:rPr>
            </w:pPr>
            <w:r w:rsidRPr="00EE6CEF">
              <w:rPr>
                <w:rFonts w:ascii="Arial Narrow" w:hAnsi="Arial Narrow"/>
              </w:rPr>
              <w:t>estrategias nuevas para la atención de población especial</w:t>
            </w:r>
          </w:p>
        </w:tc>
      </w:tr>
      <w:tr w:rsidR="00920B4C" w:rsidRPr="00EE6CEF" w14:paraId="1FCD454B" w14:textId="77777777" w:rsidTr="008606BD">
        <w:trPr>
          <w:trHeight w:val="315"/>
        </w:trPr>
        <w:tc>
          <w:tcPr>
            <w:tcW w:w="8828" w:type="dxa"/>
            <w:noWrap/>
            <w:hideMark/>
          </w:tcPr>
          <w:p w14:paraId="0BD5AFFD" w14:textId="77777777" w:rsidR="00920B4C" w:rsidRPr="00EE6CEF" w:rsidRDefault="00920B4C" w:rsidP="008606BD">
            <w:pPr>
              <w:jc w:val="both"/>
              <w:rPr>
                <w:rFonts w:ascii="Arial Narrow" w:hAnsi="Arial Narrow"/>
              </w:rPr>
            </w:pPr>
            <w:r w:rsidRPr="00EE6CEF">
              <w:rPr>
                <w:rFonts w:ascii="Arial Narrow" w:hAnsi="Arial Narrow"/>
              </w:rPr>
              <w:t>Avances</w:t>
            </w:r>
          </w:p>
        </w:tc>
      </w:tr>
      <w:tr w:rsidR="00920B4C" w:rsidRPr="00EE6CEF" w14:paraId="0243091A" w14:textId="77777777" w:rsidTr="008606BD">
        <w:trPr>
          <w:trHeight w:val="315"/>
        </w:trPr>
        <w:tc>
          <w:tcPr>
            <w:tcW w:w="8828" w:type="dxa"/>
            <w:noWrap/>
            <w:hideMark/>
          </w:tcPr>
          <w:p w14:paraId="20E8138F" w14:textId="77777777" w:rsidR="00920B4C" w:rsidRPr="00EE6CEF" w:rsidRDefault="00920B4C" w:rsidP="008606BD">
            <w:pPr>
              <w:jc w:val="both"/>
              <w:rPr>
                <w:rFonts w:ascii="Arial Narrow" w:hAnsi="Arial Narrow"/>
              </w:rPr>
            </w:pPr>
            <w:r w:rsidRPr="00EE6CEF">
              <w:rPr>
                <w:rFonts w:ascii="Arial Narrow" w:hAnsi="Arial Narrow"/>
              </w:rPr>
              <w:t>Más que todo tratar a fondo las nuevas resoluciones y requerimientos del reporte mensual.</w:t>
            </w:r>
          </w:p>
        </w:tc>
      </w:tr>
      <w:tr w:rsidR="00920B4C" w:rsidRPr="00EE6CEF" w14:paraId="647B5C79" w14:textId="77777777" w:rsidTr="008606BD">
        <w:trPr>
          <w:trHeight w:val="315"/>
        </w:trPr>
        <w:tc>
          <w:tcPr>
            <w:tcW w:w="8828" w:type="dxa"/>
            <w:noWrap/>
            <w:hideMark/>
          </w:tcPr>
          <w:p w14:paraId="60C0EE1B" w14:textId="77777777" w:rsidR="00920B4C" w:rsidRPr="00EE6CEF" w:rsidRDefault="00920B4C" w:rsidP="008606BD">
            <w:pPr>
              <w:jc w:val="both"/>
              <w:rPr>
                <w:rFonts w:ascii="Arial Narrow" w:hAnsi="Arial Narrow"/>
              </w:rPr>
            </w:pPr>
            <w:r w:rsidRPr="00EE6CEF">
              <w:rPr>
                <w:rFonts w:ascii="Arial Narrow" w:hAnsi="Arial Narrow"/>
              </w:rPr>
              <w:t xml:space="preserve">De acuerdo a la resolución 334 2021, la plataforma se </w:t>
            </w:r>
            <w:proofErr w:type="gramStart"/>
            <w:r w:rsidRPr="00EE6CEF">
              <w:rPr>
                <w:rFonts w:ascii="Arial Narrow" w:hAnsi="Arial Narrow"/>
              </w:rPr>
              <w:t>va</w:t>
            </w:r>
            <w:proofErr w:type="gramEnd"/>
            <w:r w:rsidRPr="00EE6CEF">
              <w:rPr>
                <w:rFonts w:ascii="Arial Narrow" w:hAnsi="Arial Narrow"/>
              </w:rPr>
              <w:t xml:space="preserve"> ajustar de acuerdo a la cantidad de candidatos a remitir?</w:t>
            </w:r>
          </w:p>
        </w:tc>
      </w:tr>
      <w:tr w:rsidR="00920B4C" w:rsidRPr="00EE6CEF" w14:paraId="2CAC154E" w14:textId="77777777" w:rsidTr="008606BD">
        <w:trPr>
          <w:trHeight w:val="315"/>
        </w:trPr>
        <w:tc>
          <w:tcPr>
            <w:tcW w:w="8828" w:type="dxa"/>
            <w:noWrap/>
            <w:hideMark/>
          </w:tcPr>
          <w:p w14:paraId="6B97768E" w14:textId="77777777" w:rsidR="00920B4C" w:rsidRPr="00EE6CEF" w:rsidRDefault="00920B4C" w:rsidP="008606BD">
            <w:pPr>
              <w:jc w:val="both"/>
              <w:rPr>
                <w:rFonts w:ascii="Arial Narrow" w:hAnsi="Arial Narrow"/>
              </w:rPr>
            </w:pPr>
            <w:r w:rsidRPr="00EE6CEF">
              <w:rPr>
                <w:rFonts w:ascii="Arial Narrow" w:hAnsi="Arial Narrow"/>
              </w:rPr>
              <w:t xml:space="preserve">Las estrategias realizadas y los modelos de negociación. </w:t>
            </w:r>
          </w:p>
        </w:tc>
      </w:tr>
      <w:tr w:rsidR="00920B4C" w:rsidRPr="00EE6CEF" w14:paraId="601A3A66" w14:textId="77777777" w:rsidTr="008606BD">
        <w:trPr>
          <w:trHeight w:val="315"/>
        </w:trPr>
        <w:tc>
          <w:tcPr>
            <w:tcW w:w="8828" w:type="dxa"/>
            <w:noWrap/>
            <w:hideMark/>
          </w:tcPr>
          <w:p w14:paraId="60BA2494" w14:textId="77777777" w:rsidR="00920B4C" w:rsidRPr="00EE6CEF" w:rsidRDefault="00920B4C" w:rsidP="008606BD">
            <w:pPr>
              <w:jc w:val="both"/>
              <w:rPr>
                <w:rFonts w:ascii="Arial Narrow" w:hAnsi="Arial Narrow"/>
              </w:rPr>
            </w:pPr>
            <w:r w:rsidRPr="00EE6CEF">
              <w:rPr>
                <w:rFonts w:ascii="Arial Narrow" w:hAnsi="Arial Narrow"/>
              </w:rPr>
              <w:t xml:space="preserve">Los modelos de </w:t>
            </w:r>
            <w:proofErr w:type="spellStart"/>
            <w:r w:rsidRPr="00EE6CEF">
              <w:rPr>
                <w:rFonts w:ascii="Arial Narrow" w:hAnsi="Arial Narrow"/>
              </w:rPr>
              <w:t>negociacion</w:t>
            </w:r>
            <w:proofErr w:type="spellEnd"/>
            <w:r w:rsidRPr="00EE6CEF">
              <w:rPr>
                <w:rFonts w:ascii="Arial Narrow" w:hAnsi="Arial Narrow"/>
              </w:rPr>
              <w:t xml:space="preserve"> </w:t>
            </w:r>
          </w:p>
        </w:tc>
      </w:tr>
      <w:tr w:rsidR="00920B4C" w:rsidRPr="00EE6CEF" w14:paraId="3B66A9A3" w14:textId="77777777" w:rsidTr="008606BD">
        <w:trPr>
          <w:trHeight w:val="315"/>
        </w:trPr>
        <w:tc>
          <w:tcPr>
            <w:tcW w:w="8828" w:type="dxa"/>
            <w:noWrap/>
            <w:hideMark/>
          </w:tcPr>
          <w:p w14:paraId="693F45D3" w14:textId="77777777" w:rsidR="00920B4C" w:rsidRPr="00EE6CEF" w:rsidRDefault="00920B4C" w:rsidP="008606BD">
            <w:pPr>
              <w:jc w:val="both"/>
              <w:rPr>
                <w:rFonts w:ascii="Arial Narrow" w:hAnsi="Arial Narrow"/>
              </w:rPr>
            </w:pPr>
            <w:r w:rsidRPr="00EE6CEF">
              <w:rPr>
                <w:rFonts w:ascii="Arial Narrow" w:hAnsi="Arial Narrow"/>
              </w:rPr>
              <w:t>Si han logrado articularse con los servidores que muchos prestadores empleamos.</w:t>
            </w:r>
          </w:p>
        </w:tc>
      </w:tr>
      <w:tr w:rsidR="00920B4C" w:rsidRPr="00EE6CEF" w14:paraId="03D9F9E7" w14:textId="77777777" w:rsidTr="008606BD">
        <w:trPr>
          <w:trHeight w:val="315"/>
        </w:trPr>
        <w:tc>
          <w:tcPr>
            <w:tcW w:w="8828" w:type="dxa"/>
            <w:noWrap/>
            <w:hideMark/>
          </w:tcPr>
          <w:p w14:paraId="6C86A0F6" w14:textId="77777777" w:rsidR="00920B4C" w:rsidRPr="00EE6CEF" w:rsidRDefault="00920B4C" w:rsidP="008606BD">
            <w:pPr>
              <w:jc w:val="both"/>
              <w:rPr>
                <w:rFonts w:ascii="Arial Narrow" w:hAnsi="Arial Narrow"/>
              </w:rPr>
            </w:pPr>
            <w:r w:rsidRPr="00EE6CEF">
              <w:rPr>
                <w:rFonts w:ascii="Arial Narrow" w:hAnsi="Arial Narrow"/>
              </w:rPr>
              <w:t>RESULTADOS DE AGENCIAS DE EMPLE</w:t>
            </w:r>
          </w:p>
        </w:tc>
      </w:tr>
      <w:tr w:rsidR="00920B4C" w:rsidRPr="00EE6CEF" w14:paraId="3AAAE99B" w14:textId="77777777" w:rsidTr="008606BD">
        <w:trPr>
          <w:trHeight w:val="315"/>
        </w:trPr>
        <w:tc>
          <w:tcPr>
            <w:tcW w:w="8828" w:type="dxa"/>
            <w:noWrap/>
            <w:hideMark/>
          </w:tcPr>
          <w:p w14:paraId="5C54C232" w14:textId="77777777" w:rsidR="00920B4C" w:rsidRPr="00EE6CEF" w:rsidRDefault="00920B4C" w:rsidP="008606BD">
            <w:pPr>
              <w:jc w:val="both"/>
              <w:rPr>
                <w:rFonts w:ascii="Arial Narrow" w:hAnsi="Arial Narrow"/>
              </w:rPr>
            </w:pPr>
            <w:r w:rsidRPr="00EE6CEF">
              <w:rPr>
                <w:rFonts w:ascii="Arial Narrow" w:hAnsi="Arial Narrow"/>
              </w:rPr>
              <w:t>Prestadores de las IES con el SISE en funcionamiento</w:t>
            </w:r>
          </w:p>
        </w:tc>
      </w:tr>
      <w:tr w:rsidR="00920B4C" w:rsidRPr="00EE6CEF" w14:paraId="67617837" w14:textId="77777777" w:rsidTr="008606BD">
        <w:trPr>
          <w:trHeight w:val="315"/>
        </w:trPr>
        <w:tc>
          <w:tcPr>
            <w:tcW w:w="8828" w:type="dxa"/>
            <w:noWrap/>
            <w:hideMark/>
          </w:tcPr>
          <w:p w14:paraId="49D0B94C" w14:textId="77777777" w:rsidR="00920B4C" w:rsidRPr="00EE6CEF" w:rsidRDefault="00920B4C" w:rsidP="008606BD">
            <w:pPr>
              <w:jc w:val="both"/>
              <w:rPr>
                <w:rFonts w:ascii="Arial Narrow" w:hAnsi="Arial Narrow"/>
              </w:rPr>
            </w:pPr>
            <w:r w:rsidRPr="00EE6CEF">
              <w:rPr>
                <w:rFonts w:ascii="Arial Narrow" w:hAnsi="Arial Narrow"/>
              </w:rPr>
              <w:t>De los proyectos que tienen para que el proceso de renovación sea más sencillo</w:t>
            </w:r>
          </w:p>
        </w:tc>
      </w:tr>
      <w:tr w:rsidR="00920B4C" w:rsidRPr="00EE6CEF" w14:paraId="40D129C0" w14:textId="77777777" w:rsidTr="008606BD">
        <w:trPr>
          <w:trHeight w:val="315"/>
        </w:trPr>
        <w:tc>
          <w:tcPr>
            <w:tcW w:w="8828" w:type="dxa"/>
            <w:noWrap/>
            <w:hideMark/>
          </w:tcPr>
          <w:p w14:paraId="214DCD7E" w14:textId="77777777" w:rsidR="00920B4C" w:rsidRPr="00EE6CEF" w:rsidRDefault="00920B4C" w:rsidP="008606BD">
            <w:pPr>
              <w:jc w:val="both"/>
              <w:rPr>
                <w:rFonts w:ascii="Arial Narrow" w:hAnsi="Arial Narrow"/>
              </w:rPr>
            </w:pPr>
            <w:r w:rsidRPr="00EE6CEF">
              <w:rPr>
                <w:rFonts w:ascii="Arial Narrow" w:hAnsi="Arial Narrow"/>
              </w:rPr>
              <w:t xml:space="preserve">El impacto de las estrategias dirigidas a </w:t>
            </w:r>
            <w:proofErr w:type="spellStart"/>
            <w:r w:rsidRPr="00EE6CEF">
              <w:rPr>
                <w:rFonts w:ascii="Arial Narrow" w:hAnsi="Arial Narrow"/>
              </w:rPr>
              <w:t>Victimas</w:t>
            </w:r>
            <w:proofErr w:type="spellEnd"/>
            <w:r w:rsidRPr="00EE6CEF">
              <w:rPr>
                <w:rFonts w:ascii="Arial Narrow" w:hAnsi="Arial Narrow"/>
              </w:rPr>
              <w:t xml:space="preserve"> del Conflicto Armado, Personas con Discapacidad y Migrantes, especialmente en la Región Caribe.</w:t>
            </w:r>
          </w:p>
        </w:tc>
      </w:tr>
      <w:tr w:rsidR="00920B4C" w:rsidRPr="00EE6CEF" w14:paraId="0A2FCB00" w14:textId="77777777" w:rsidTr="008606BD">
        <w:trPr>
          <w:trHeight w:val="315"/>
        </w:trPr>
        <w:tc>
          <w:tcPr>
            <w:tcW w:w="8828" w:type="dxa"/>
            <w:noWrap/>
            <w:hideMark/>
          </w:tcPr>
          <w:p w14:paraId="333B6F76" w14:textId="77777777" w:rsidR="00920B4C" w:rsidRPr="00EE6CEF" w:rsidRDefault="00920B4C" w:rsidP="008606BD">
            <w:pPr>
              <w:jc w:val="both"/>
              <w:rPr>
                <w:rFonts w:ascii="Arial Narrow" w:hAnsi="Arial Narrow"/>
              </w:rPr>
            </w:pPr>
            <w:r w:rsidRPr="00EE6CEF">
              <w:rPr>
                <w:rFonts w:ascii="Arial Narrow" w:hAnsi="Arial Narrow"/>
              </w:rPr>
              <w:t>Estrategias que estimulen el empleo</w:t>
            </w:r>
          </w:p>
        </w:tc>
      </w:tr>
      <w:tr w:rsidR="00920B4C" w:rsidRPr="00EE6CEF" w14:paraId="1051715F" w14:textId="77777777" w:rsidTr="008606BD">
        <w:trPr>
          <w:trHeight w:val="315"/>
        </w:trPr>
        <w:tc>
          <w:tcPr>
            <w:tcW w:w="8828" w:type="dxa"/>
            <w:noWrap/>
            <w:hideMark/>
          </w:tcPr>
          <w:p w14:paraId="668B7D43" w14:textId="77777777" w:rsidR="00920B4C" w:rsidRPr="00EE6CEF" w:rsidRDefault="00920B4C" w:rsidP="008606BD">
            <w:pPr>
              <w:jc w:val="both"/>
              <w:rPr>
                <w:rFonts w:ascii="Arial Narrow" w:hAnsi="Arial Narrow"/>
              </w:rPr>
            </w:pPr>
            <w:r w:rsidRPr="00EE6CEF">
              <w:rPr>
                <w:rFonts w:ascii="Arial Narrow" w:hAnsi="Arial Narrow"/>
              </w:rPr>
              <w:t>facilidad en el reporte de los indicadores</w:t>
            </w:r>
          </w:p>
        </w:tc>
      </w:tr>
      <w:tr w:rsidR="00920B4C" w:rsidRPr="00EE6CEF" w14:paraId="35D0E52F" w14:textId="77777777" w:rsidTr="008606BD">
        <w:trPr>
          <w:trHeight w:val="315"/>
        </w:trPr>
        <w:tc>
          <w:tcPr>
            <w:tcW w:w="8828" w:type="dxa"/>
            <w:noWrap/>
            <w:hideMark/>
          </w:tcPr>
          <w:p w14:paraId="1F7710EC" w14:textId="77777777" w:rsidR="00920B4C" w:rsidRPr="00EE6CEF" w:rsidRDefault="00920B4C" w:rsidP="008606BD">
            <w:pPr>
              <w:jc w:val="both"/>
              <w:rPr>
                <w:rFonts w:ascii="Arial Narrow" w:hAnsi="Arial Narrow"/>
              </w:rPr>
            </w:pPr>
            <w:r w:rsidRPr="00EE6CEF">
              <w:rPr>
                <w:rFonts w:ascii="Arial Narrow" w:hAnsi="Arial Narrow"/>
              </w:rPr>
              <w:t>Creación de empleo formal.</w:t>
            </w:r>
          </w:p>
        </w:tc>
      </w:tr>
      <w:tr w:rsidR="00920B4C" w:rsidRPr="00EE6CEF" w14:paraId="36F82A7A" w14:textId="77777777" w:rsidTr="008606BD">
        <w:trPr>
          <w:trHeight w:val="315"/>
        </w:trPr>
        <w:tc>
          <w:tcPr>
            <w:tcW w:w="8828" w:type="dxa"/>
            <w:noWrap/>
            <w:hideMark/>
          </w:tcPr>
          <w:p w14:paraId="29F4FF70" w14:textId="77777777" w:rsidR="00920B4C" w:rsidRPr="00EE6CEF" w:rsidRDefault="00920B4C" w:rsidP="008606BD">
            <w:pPr>
              <w:jc w:val="both"/>
              <w:rPr>
                <w:rFonts w:ascii="Arial Narrow" w:hAnsi="Arial Narrow"/>
              </w:rPr>
            </w:pPr>
            <w:r w:rsidRPr="00EE6CEF">
              <w:rPr>
                <w:rFonts w:ascii="Arial Narrow" w:hAnsi="Arial Narrow"/>
              </w:rPr>
              <w:t>Logros y retos sobre la promoción del SPE</w:t>
            </w:r>
          </w:p>
        </w:tc>
      </w:tr>
      <w:tr w:rsidR="00920B4C" w:rsidRPr="00EE6CEF" w14:paraId="4B857C57" w14:textId="77777777" w:rsidTr="008606BD">
        <w:trPr>
          <w:trHeight w:val="315"/>
        </w:trPr>
        <w:tc>
          <w:tcPr>
            <w:tcW w:w="8828" w:type="dxa"/>
            <w:noWrap/>
            <w:hideMark/>
          </w:tcPr>
          <w:p w14:paraId="69826C66" w14:textId="77777777" w:rsidR="00920B4C" w:rsidRPr="00EE6CEF" w:rsidRDefault="00920B4C" w:rsidP="008606BD">
            <w:pPr>
              <w:jc w:val="both"/>
              <w:rPr>
                <w:rFonts w:ascii="Arial Narrow" w:hAnsi="Arial Narrow"/>
              </w:rPr>
            </w:pPr>
            <w:r w:rsidRPr="00EE6CEF">
              <w:rPr>
                <w:rFonts w:ascii="Arial Narrow" w:hAnsi="Arial Narrow"/>
              </w:rPr>
              <w:t>Sí</w:t>
            </w:r>
          </w:p>
        </w:tc>
      </w:tr>
      <w:tr w:rsidR="00920B4C" w:rsidRPr="00EE6CEF" w14:paraId="288EAEB5" w14:textId="77777777" w:rsidTr="008606BD">
        <w:trPr>
          <w:trHeight w:val="315"/>
        </w:trPr>
        <w:tc>
          <w:tcPr>
            <w:tcW w:w="8828" w:type="dxa"/>
            <w:noWrap/>
            <w:hideMark/>
          </w:tcPr>
          <w:p w14:paraId="5AFFF609" w14:textId="77777777" w:rsidR="00920B4C" w:rsidRPr="00EE6CEF" w:rsidRDefault="00920B4C" w:rsidP="008606BD">
            <w:pPr>
              <w:jc w:val="both"/>
              <w:rPr>
                <w:rFonts w:ascii="Arial Narrow" w:hAnsi="Arial Narrow"/>
              </w:rPr>
            </w:pPr>
            <w:r w:rsidRPr="00EE6CEF">
              <w:rPr>
                <w:rFonts w:ascii="Arial Narrow" w:hAnsi="Arial Narrow"/>
              </w:rPr>
              <w:t xml:space="preserve">Avances en la implementación de la metodología </w:t>
            </w:r>
            <w:proofErr w:type="spellStart"/>
            <w:r w:rsidRPr="00EE6CEF">
              <w:rPr>
                <w:rFonts w:ascii="Arial Narrow" w:hAnsi="Arial Narrow"/>
              </w:rPr>
              <w:t>Design</w:t>
            </w:r>
            <w:proofErr w:type="spellEnd"/>
            <w:r w:rsidRPr="00EE6CEF">
              <w:rPr>
                <w:rFonts w:ascii="Arial Narrow" w:hAnsi="Arial Narrow"/>
              </w:rPr>
              <w:t xml:space="preserve"> </w:t>
            </w:r>
            <w:proofErr w:type="spellStart"/>
            <w:r w:rsidRPr="00EE6CEF">
              <w:rPr>
                <w:rFonts w:ascii="Arial Narrow" w:hAnsi="Arial Narrow"/>
              </w:rPr>
              <w:t>Thinking</w:t>
            </w:r>
            <w:proofErr w:type="spellEnd"/>
            <w:r w:rsidRPr="00EE6CEF">
              <w:rPr>
                <w:rFonts w:ascii="Arial Narrow" w:hAnsi="Arial Narrow"/>
              </w:rPr>
              <w:t xml:space="preserve"> dirigida por el SPE</w:t>
            </w:r>
          </w:p>
        </w:tc>
      </w:tr>
      <w:tr w:rsidR="00920B4C" w:rsidRPr="00EE6CEF" w14:paraId="656F8AAB" w14:textId="77777777" w:rsidTr="008606BD">
        <w:trPr>
          <w:trHeight w:val="315"/>
        </w:trPr>
        <w:tc>
          <w:tcPr>
            <w:tcW w:w="8828" w:type="dxa"/>
            <w:noWrap/>
            <w:hideMark/>
          </w:tcPr>
          <w:p w14:paraId="04D11DC4" w14:textId="77777777" w:rsidR="00920B4C" w:rsidRPr="00EE6CEF" w:rsidRDefault="00920B4C" w:rsidP="008606BD">
            <w:pPr>
              <w:jc w:val="both"/>
              <w:rPr>
                <w:rFonts w:ascii="Arial Narrow" w:hAnsi="Arial Narrow"/>
              </w:rPr>
            </w:pPr>
            <w:r w:rsidRPr="00EE6CEF">
              <w:rPr>
                <w:rFonts w:ascii="Arial Narrow" w:hAnsi="Arial Narrow"/>
              </w:rPr>
              <w:t>convenio con entidades en favor de la empleabilidad</w:t>
            </w:r>
          </w:p>
        </w:tc>
      </w:tr>
      <w:tr w:rsidR="00920B4C" w:rsidRPr="00EE6CEF" w14:paraId="24C75950" w14:textId="77777777" w:rsidTr="008606BD">
        <w:trPr>
          <w:trHeight w:val="315"/>
        </w:trPr>
        <w:tc>
          <w:tcPr>
            <w:tcW w:w="8828" w:type="dxa"/>
            <w:noWrap/>
            <w:hideMark/>
          </w:tcPr>
          <w:p w14:paraId="0327B13E" w14:textId="77777777" w:rsidR="00920B4C" w:rsidRPr="00EE6CEF" w:rsidRDefault="00920B4C" w:rsidP="008606BD">
            <w:pPr>
              <w:jc w:val="both"/>
              <w:rPr>
                <w:rFonts w:ascii="Arial Narrow" w:hAnsi="Arial Narrow"/>
              </w:rPr>
            </w:pPr>
            <w:r w:rsidRPr="00EE6CEF">
              <w:rPr>
                <w:rFonts w:ascii="Arial Narrow" w:hAnsi="Arial Narrow"/>
              </w:rPr>
              <w:t xml:space="preserve">*Como se ha avanzado en la </w:t>
            </w:r>
            <w:proofErr w:type="spellStart"/>
            <w:r w:rsidRPr="00EE6CEF">
              <w:rPr>
                <w:rFonts w:ascii="Arial Narrow" w:hAnsi="Arial Narrow"/>
              </w:rPr>
              <w:t>interaccion</w:t>
            </w:r>
            <w:proofErr w:type="spellEnd"/>
            <w:r w:rsidRPr="00EE6CEF">
              <w:rPr>
                <w:rFonts w:ascii="Arial Narrow" w:hAnsi="Arial Narrow"/>
              </w:rPr>
              <w:t xml:space="preserve"> con el sector empresarial </w:t>
            </w:r>
            <w:proofErr w:type="gramStart"/>
            <w:r w:rsidRPr="00EE6CEF">
              <w:rPr>
                <w:rFonts w:ascii="Arial Narrow" w:hAnsi="Arial Narrow"/>
              </w:rPr>
              <w:t>para  promover</w:t>
            </w:r>
            <w:proofErr w:type="gramEnd"/>
            <w:r w:rsidRPr="00EE6CEF">
              <w:rPr>
                <w:rFonts w:ascii="Arial Narrow" w:hAnsi="Arial Narrow"/>
              </w:rPr>
              <w:t xml:space="preserve"> e incentivar a las empresas para que registren sus vacantes.</w:t>
            </w:r>
            <w:r w:rsidRPr="00EE6CEF">
              <w:rPr>
                <w:rFonts w:ascii="Arial Narrow" w:hAnsi="Arial Narrow"/>
              </w:rPr>
              <w:br/>
              <w:t xml:space="preserve">*Tener conocimiento de ¿cómo ha sido el comportamiento de la deserción de capacitaciones a nivel </w:t>
            </w:r>
            <w:r w:rsidRPr="00EE6CEF">
              <w:rPr>
                <w:rFonts w:ascii="Arial Narrow" w:hAnsi="Arial Narrow"/>
              </w:rPr>
              <w:lastRenderedPageBreak/>
              <w:t>nacional?</w:t>
            </w:r>
            <w:r w:rsidRPr="00EE6CEF">
              <w:rPr>
                <w:rFonts w:ascii="Arial Narrow" w:hAnsi="Arial Narrow"/>
              </w:rPr>
              <w:br/>
              <w:t xml:space="preserve">*Qué buenas </w:t>
            </w:r>
            <w:proofErr w:type="spellStart"/>
            <w:r w:rsidRPr="00EE6CEF">
              <w:rPr>
                <w:rFonts w:ascii="Arial Narrow" w:hAnsi="Arial Narrow"/>
              </w:rPr>
              <w:t>practicas</w:t>
            </w:r>
            <w:proofErr w:type="spellEnd"/>
            <w:r w:rsidRPr="00EE6CEF">
              <w:rPr>
                <w:rFonts w:ascii="Arial Narrow" w:hAnsi="Arial Narrow"/>
              </w:rPr>
              <w:t xml:space="preserve"> de han identificado en las diferentes cajas en cada proceso de la ruta</w:t>
            </w:r>
            <w:r w:rsidRPr="00EE6CEF">
              <w:rPr>
                <w:rFonts w:ascii="Arial Narrow" w:hAnsi="Arial Narrow"/>
              </w:rPr>
              <w:br/>
              <w:t xml:space="preserve">*Si se tiene un estudio por </w:t>
            </w:r>
            <w:proofErr w:type="spellStart"/>
            <w:r w:rsidRPr="00EE6CEF">
              <w:rPr>
                <w:rFonts w:ascii="Arial Narrow" w:hAnsi="Arial Narrow"/>
              </w:rPr>
              <w:t>Region</w:t>
            </w:r>
            <w:proofErr w:type="spellEnd"/>
            <w:r w:rsidRPr="00EE6CEF">
              <w:rPr>
                <w:rFonts w:ascii="Arial Narrow" w:hAnsi="Arial Narrow"/>
              </w:rPr>
              <w:t xml:space="preserve"> del Comportamiento del empleo por sectores</w:t>
            </w:r>
          </w:p>
        </w:tc>
      </w:tr>
      <w:tr w:rsidR="00920B4C" w:rsidRPr="00EE6CEF" w14:paraId="143687FF" w14:textId="77777777" w:rsidTr="008606BD">
        <w:trPr>
          <w:trHeight w:val="315"/>
        </w:trPr>
        <w:tc>
          <w:tcPr>
            <w:tcW w:w="8828" w:type="dxa"/>
            <w:noWrap/>
            <w:hideMark/>
          </w:tcPr>
          <w:p w14:paraId="0EBA17FA" w14:textId="77777777" w:rsidR="00920B4C" w:rsidRPr="00EE6CEF" w:rsidRDefault="00920B4C" w:rsidP="008606BD">
            <w:pPr>
              <w:jc w:val="both"/>
              <w:rPr>
                <w:rFonts w:ascii="Arial Narrow" w:hAnsi="Arial Narrow"/>
              </w:rPr>
            </w:pPr>
            <w:r w:rsidRPr="00EE6CEF">
              <w:rPr>
                <w:rFonts w:ascii="Arial Narrow" w:hAnsi="Arial Narrow"/>
              </w:rPr>
              <w:lastRenderedPageBreak/>
              <w:t>Vinculación laboral del año de la vuelta a la presencialidad</w:t>
            </w:r>
          </w:p>
        </w:tc>
      </w:tr>
      <w:tr w:rsidR="00920B4C" w:rsidRPr="00EE6CEF" w14:paraId="66A7359C" w14:textId="77777777" w:rsidTr="008606BD">
        <w:trPr>
          <w:trHeight w:val="315"/>
        </w:trPr>
        <w:tc>
          <w:tcPr>
            <w:tcW w:w="8828" w:type="dxa"/>
            <w:noWrap/>
            <w:hideMark/>
          </w:tcPr>
          <w:p w14:paraId="0B0C01A1" w14:textId="77777777" w:rsidR="00920B4C" w:rsidRPr="00EE6CEF" w:rsidRDefault="00920B4C" w:rsidP="008606BD">
            <w:pPr>
              <w:jc w:val="both"/>
              <w:rPr>
                <w:rFonts w:ascii="Arial Narrow" w:hAnsi="Arial Narrow"/>
              </w:rPr>
            </w:pPr>
            <w:r w:rsidRPr="00EE6CEF">
              <w:rPr>
                <w:rFonts w:ascii="Arial Narrow" w:hAnsi="Arial Narrow"/>
              </w:rPr>
              <w:t xml:space="preserve">Que estrategias y beneficios tiene planificado el Gobierno Central junto con el Servicio </w:t>
            </w:r>
            <w:proofErr w:type="spellStart"/>
            <w:r w:rsidRPr="00EE6CEF">
              <w:rPr>
                <w:rFonts w:ascii="Arial Narrow" w:hAnsi="Arial Narrow"/>
              </w:rPr>
              <w:t>Publico</w:t>
            </w:r>
            <w:proofErr w:type="spellEnd"/>
            <w:r w:rsidRPr="00EE6CEF">
              <w:rPr>
                <w:rFonts w:ascii="Arial Narrow" w:hAnsi="Arial Narrow"/>
              </w:rPr>
              <w:t xml:space="preserve"> de Empleo para incentivar a los potenciales empleadores para la apertura de nuevos empleos para nuestra región.</w:t>
            </w:r>
          </w:p>
        </w:tc>
      </w:tr>
      <w:tr w:rsidR="00920B4C" w:rsidRPr="00EE6CEF" w14:paraId="6E96FF07" w14:textId="77777777" w:rsidTr="008606BD">
        <w:trPr>
          <w:trHeight w:val="315"/>
        </w:trPr>
        <w:tc>
          <w:tcPr>
            <w:tcW w:w="8828" w:type="dxa"/>
            <w:noWrap/>
            <w:hideMark/>
          </w:tcPr>
          <w:p w14:paraId="37C07D63" w14:textId="77777777" w:rsidR="00920B4C" w:rsidRPr="00EE6CEF" w:rsidRDefault="00920B4C" w:rsidP="008606BD">
            <w:pPr>
              <w:jc w:val="both"/>
              <w:rPr>
                <w:rFonts w:ascii="Arial Narrow" w:hAnsi="Arial Narrow"/>
              </w:rPr>
            </w:pPr>
            <w:proofErr w:type="gramStart"/>
            <w:r w:rsidRPr="00EE6CEF">
              <w:rPr>
                <w:rFonts w:ascii="Arial Narrow" w:hAnsi="Arial Narrow"/>
              </w:rPr>
              <w:t>Una visión más clara de los procesos, como van las Universidades Públicas con el proceso de ser Bolsas de empleo, que se hizo para que las empresas sepan que todas las Universidades manejamos una Bolsa de empleo a través del SPE?</w:t>
            </w:r>
            <w:proofErr w:type="gramEnd"/>
            <w:r w:rsidRPr="00EE6CEF">
              <w:rPr>
                <w:rFonts w:ascii="Arial Narrow" w:hAnsi="Arial Narrow"/>
              </w:rPr>
              <w:t xml:space="preserve"> </w:t>
            </w:r>
          </w:p>
        </w:tc>
      </w:tr>
      <w:tr w:rsidR="00920B4C" w:rsidRPr="00EE6CEF" w14:paraId="10DAD262" w14:textId="77777777" w:rsidTr="008606BD">
        <w:trPr>
          <w:trHeight w:val="315"/>
        </w:trPr>
        <w:tc>
          <w:tcPr>
            <w:tcW w:w="8828" w:type="dxa"/>
            <w:noWrap/>
            <w:hideMark/>
          </w:tcPr>
          <w:p w14:paraId="31C294FF" w14:textId="77777777" w:rsidR="00920B4C" w:rsidRPr="00EE6CEF" w:rsidRDefault="00920B4C" w:rsidP="008606BD">
            <w:pPr>
              <w:jc w:val="both"/>
              <w:rPr>
                <w:rFonts w:ascii="Arial Narrow" w:hAnsi="Arial Narrow"/>
              </w:rPr>
            </w:pPr>
            <w:r w:rsidRPr="00EE6CEF">
              <w:rPr>
                <w:rFonts w:ascii="Arial Narrow" w:hAnsi="Arial Narrow"/>
              </w:rPr>
              <w:t xml:space="preserve">Impacto de la gestión de la Unidad en la empleabilidad de los </w:t>
            </w:r>
            <w:proofErr w:type="gramStart"/>
            <w:r w:rsidRPr="00EE6CEF">
              <w:rPr>
                <w:rFonts w:ascii="Arial Narrow" w:hAnsi="Arial Narrow"/>
              </w:rPr>
              <w:t>Colombianos</w:t>
            </w:r>
            <w:proofErr w:type="gramEnd"/>
          </w:p>
        </w:tc>
      </w:tr>
      <w:tr w:rsidR="00920B4C" w:rsidRPr="00EE6CEF" w14:paraId="79D5DDB9" w14:textId="77777777" w:rsidTr="008606BD">
        <w:trPr>
          <w:trHeight w:val="315"/>
        </w:trPr>
        <w:tc>
          <w:tcPr>
            <w:tcW w:w="8828" w:type="dxa"/>
            <w:noWrap/>
            <w:hideMark/>
          </w:tcPr>
          <w:p w14:paraId="35C5A19D" w14:textId="77777777" w:rsidR="00920B4C" w:rsidRPr="00EE6CEF" w:rsidRDefault="00920B4C" w:rsidP="008606BD">
            <w:pPr>
              <w:jc w:val="both"/>
              <w:rPr>
                <w:rFonts w:ascii="Arial Narrow" w:hAnsi="Arial Narrow"/>
              </w:rPr>
            </w:pPr>
            <w:r w:rsidRPr="00EE6CEF">
              <w:rPr>
                <w:rFonts w:ascii="Arial Narrow" w:hAnsi="Arial Narrow"/>
              </w:rPr>
              <w:t>Novedades en las contrataciones e inclusiones</w:t>
            </w:r>
          </w:p>
        </w:tc>
      </w:tr>
      <w:tr w:rsidR="00920B4C" w:rsidRPr="00EE6CEF" w14:paraId="71214DF7" w14:textId="77777777" w:rsidTr="008606BD">
        <w:trPr>
          <w:trHeight w:val="315"/>
        </w:trPr>
        <w:tc>
          <w:tcPr>
            <w:tcW w:w="8828" w:type="dxa"/>
            <w:noWrap/>
            <w:hideMark/>
          </w:tcPr>
          <w:p w14:paraId="1CA7EC4F" w14:textId="77777777" w:rsidR="00920B4C" w:rsidRPr="00EE6CEF" w:rsidRDefault="00920B4C" w:rsidP="008606BD">
            <w:pPr>
              <w:jc w:val="both"/>
              <w:rPr>
                <w:rFonts w:ascii="Arial Narrow" w:hAnsi="Arial Narrow"/>
              </w:rPr>
            </w:pPr>
            <w:r w:rsidRPr="00EE6CEF">
              <w:rPr>
                <w:rFonts w:ascii="Arial Narrow" w:hAnsi="Arial Narrow"/>
              </w:rPr>
              <w:t>Como se afrontaron los retos de la virtualidad en la pandemia.</w:t>
            </w:r>
          </w:p>
        </w:tc>
      </w:tr>
      <w:tr w:rsidR="00920B4C" w:rsidRPr="00EE6CEF" w14:paraId="42F1E3FC" w14:textId="77777777" w:rsidTr="008606BD">
        <w:trPr>
          <w:trHeight w:val="315"/>
        </w:trPr>
        <w:tc>
          <w:tcPr>
            <w:tcW w:w="8828" w:type="dxa"/>
            <w:noWrap/>
            <w:hideMark/>
          </w:tcPr>
          <w:p w14:paraId="25B8F092" w14:textId="77777777" w:rsidR="00920B4C" w:rsidRPr="00EE6CEF" w:rsidRDefault="00920B4C" w:rsidP="008606BD">
            <w:pPr>
              <w:jc w:val="both"/>
              <w:rPr>
                <w:rFonts w:ascii="Arial Narrow" w:hAnsi="Arial Narrow"/>
              </w:rPr>
            </w:pPr>
            <w:r w:rsidRPr="00EE6CEF">
              <w:rPr>
                <w:rFonts w:ascii="Arial Narrow" w:hAnsi="Arial Narrow"/>
              </w:rPr>
              <w:t>Índice de empleabilidad y eficacia de los procesos de la Unidad</w:t>
            </w:r>
          </w:p>
        </w:tc>
      </w:tr>
      <w:tr w:rsidR="00920B4C" w:rsidRPr="00EE6CEF" w14:paraId="01BF0699" w14:textId="77777777" w:rsidTr="008606BD">
        <w:trPr>
          <w:trHeight w:val="315"/>
        </w:trPr>
        <w:tc>
          <w:tcPr>
            <w:tcW w:w="8828" w:type="dxa"/>
            <w:noWrap/>
            <w:hideMark/>
          </w:tcPr>
          <w:p w14:paraId="54C4174F" w14:textId="77777777" w:rsidR="00920B4C" w:rsidRPr="00EE6CEF" w:rsidRDefault="00920B4C" w:rsidP="008606BD">
            <w:pPr>
              <w:jc w:val="both"/>
              <w:rPr>
                <w:rFonts w:ascii="Arial Narrow" w:hAnsi="Arial Narrow"/>
              </w:rPr>
            </w:pPr>
            <w:r w:rsidRPr="00EE6CEF">
              <w:rPr>
                <w:rFonts w:ascii="Arial Narrow" w:hAnsi="Arial Narrow"/>
              </w:rPr>
              <w:t>Capacitaciones realizadas en temas de empleabilidad</w:t>
            </w:r>
          </w:p>
        </w:tc>
      </w:tr>
      <w:tr w:rsidR="00920B4C" w:rsidRPr="00EE6CEF" w14:paraId="20283172" w14:textId="77777777" w:rsidTr="008606BD">
        <w:trPr>
          <w:trHeight w:val="315"/>
        </w:trPr>
        <w:tc>
          <w:tcPr>
            <w:tcW w:w="8828" w:type="dxa"/>
            <w:noWrap/>
            <w:hideMark/>
          </w:tcPr>
          <w:p w14:paraId="186CC758" w14:textId="77777777" w:rsidR="00920B4C" w:rsidRPr="00EE6CEF" w:rsidRDefault="00920B4C" w:rsidP="008606BD">
            <w:pPr>
              <w:jc w:val="both"/>
              <w:rPr>
                <w:rFonts w:ascii="Arial Narrow" w:hAnsi="Arial Narrow"/>
              </w:rPr>
            </w:pPr>
            <w:r w:rsidRPr="00EE6CEF">
              <w:rPr>
                <w:rFonts w:ascii="Arial Narrow" w:hAnsi="Arial Narrow"/>
              </w:rPr>
              <w:t xml:space="preserve">Los beneficios </w:t>
            </w:r>
            <w:proofErr w:type="spellStart"/>
            <w:r w:rsidRPr="00EE6CEF">
              <w:rPr>
                <w:rFonts w:ascii="Arial Narrow" w:hAnsi="Arial Narrow"/>
              </w:rPr>
              <w:t>triubutarios</w:t>
            </w:r>
            <w:proofErr w:type="spellEnd"/>
          </w:p>
        </w:tc>
      </w:tr>
      <w:tr w:rsidR="00920B4C" w:rsidRPr="00EE6CEF" w14:paraId="5F2C324E" w14:textId="77777777" w:rsidTr="008606BD">
        <w:trPr>
          <w:trHeight w:val="315"/>
        </w:trPr>
        <w:tc>
          <w:tcPr>
            <w:tcW w:w="8828" w:type="dxa"/>
            <w:noWrap/>
            <w:hideMark/>
          </w:tcPr>
          <w:p w14:paraId="40FDAEEB" w14:textId="77777777" w:rsidR="00920B4C" w:rsidRPr="00EE6CEF" w:rsidRDefault="00920B4C" w:rsidP="008606BD">
            <w:pPr>
              <w:jc w:val="both"/>
              <w:rPr>
                <w:rFonts w:ascii="Arial Narrow" w:hAnsi="Arial Narrow"/>
              </w:rPr>
            </w:pPr>
            <w:r w:rsidRPr="00EE6CEF">
              <w:rPr>
                <w:rFonts w:ascii="Arial Narrow" w:hAnsi="Arial Narrow"/>
              </w:rPr>
              <w:t xml:space="preserve">Cómo ha sido la gestión de la USPE en la sensibilización de las empresas sobre la obligatoriedad de publicar sus vacantes a través del Servicio Público de Empleo y sobre los servicios del Mecanismo de Protección al Cesante, teniendo en cuenta que los prestadores trabajan a diario en </w:t>
            </w:r>
            <w:proofErr w:type="gramStart"/>
            <w:r w:rsidRPr="00EE6CEF">
              <w:rPr>
                <w:rFonts w:ascii="Arial Narrow" w:hAnsi="Arial Narrow"/>
              </w:rPr>
              <w:t>esto</w:t>
            </w:r>
            <w:proofErr w:type="gramEnd"/>
            <w:r w:rsidRPr="00EE6CEF">
              <w:rPr>
                <w:rFonts w:ascii="Arial Narrow" w:hAnsi="Arial Narrow"/>
              </w:rPr>
              <w:t xml:space="preserve"> pero teniendo en cuenta que este mensaje requiere del respaldo de una entidad como la USPE y el Ministerio de Trabajo</w:t>
            </w:r>
          </w:p>
        </w:tc>
      </w:tr>
      <w:tr w:rsidR="00920B4C" w:rsidRPr="00EE6CEF" w14:paraId="40B7ECC7" w14:textId="77777777" w:rsidTr="008606BD">
        <w:trPr>
          <w:trHeight w:val="315"/>
        </w:trPr>
        <w:tc>
          <w:tcPr>
            <w:tcW w:w="8828" w:type="dxa"/>
            <w:noWrap/>
            <w:hideMark/>
          </w:tcPr>
          <w:p w14:paraId="3D92B85F" w14:textId="77777777" w:rsidR="00920B4C" w:rsidRPr="00EE6CEF" w:rsidRDefault="00920B4C" w:rsidP="008606BD">
            <w:pPr>
              <w:jc w:val="both"/>
              <w:rPr>
                <w:rFonts w:ascii="Arial Narrow" w:hAnsi="Arial Narrow"/>
              </w:rPr>
            </w:pPr>
            <w:r w:rsidRPr="00EE6CEF">
              <w:rPr>
                <w:rFonts w:ascii="Arial Narrow" w:hAnsi="Arial Narrow"/>
              </w:rPr>
              <w:t xml:space="preserve">1. La </w:t>
            </w:r>
            <w:proofErr w:type="spellStart"/>
            <w:r w:rsidRPr="00EE6CEF">
              <w:rPr>
                <w:rFonts w:ascii="Arial Narrow" w:hAnsi="Arial Narrow"/>
              </w:rPr>
              <w:t>atenciòn</w:t>
            </w:r>
            <w:proofErr w:type="spellEnd"/>
            <w:r w:rsidRPr="00EE6CEF">
              <w:rPr>
                <w:rFonts w:ascii="Arial Narrow" w:hAnsi="Arial Narrow"/>
              </w:rPr>
              <w:t xml:space="preserve"> de las agencias de empleo de las cajas de </w:t>
            </w:r>
            <w:proofErr w:type="spellStart"/>
            <w:r w:rsidRPr="00EE6CEF">
              <w:rPr>
                <w:rFonts w:ascii="Arial Narrow" w:hAnsi="Arial Narrow"/>
              </w:rPr>
              <w:t>compensaciòn</w:t>
            </w:r>
            <w:proofErr w:type="spellEnd"/>
            <w:r w:rsidRPr="00EE6CEF">
              <w:rPr>
                <w:rFonts w:ascii="Arial Narrow" w:hAnsi="Arial Narrow"/>
              </w:rPr>
              <w:t xml:space="preserve">, teniendo en cuenta la </w:t>
            </w:r>
            <w:proofErr w:type="spellStart"/>
            <w:r w:rsidRPr="00EE6CEF">
              <w:rPr>
                <w:rFonts w:ascii="Arial Narrow" w:hAnsi="Arial Narrow"/>
              </w:rPr>
              <w:t>restricciòn</w:t>
            </w:r>
            <w:proofErr w:type="spellEnd"/>
            <w:r w:rsidRPr="00EE6CEF">
              <w:rPr>
                <w:rFonts w:ascii="Arial Narrow" w:hAnsi="Arial Narrow"/>
              </w:rPr>
              <w:t xml:space="preserve"> por la sentencia. 2.El nuevo sistema de </w:t>
            </w:r>
            <w:proofErr w:type="spellStart"/>
            <w:r w:rsidRPr="00EE6CEF">
              <w:rPr>
                <w:rFonts w:ascii="Arial Narrow" w:hAnsi="Arial Narrow"/>
              </w:rPr>
              <w:t>informaciòn</w:t>
            </w:r>
            <w:proofErr w:type="spellEnd"/>
            <w:r w:rsidRPr="00EE6CEF">
              <w:rPr>
                <w:rFonts w:ascii="Arial Narrow" w:hAnsi="Arial Narrow"/>
              </w:rPr>
              <w:t>. 3. Logros alcanzados como servicio de empleo a nivel Nacional</w:t>
            </w:r>
          </w:p>
        </w:tc>
      </w:tr>
      <w:tr w:rsidR="00920B4C" w:rsidRPr="00EE6CEF" w14:paraId="7C9673D5" w14:textId="77777777" w:rsidTr="008606BD">
        <w:trPr>
          <w:trHeight w:val="315"/>
        </w:trPr>
        <w:tc>
          <w:tcPr>
            <w:tcW w:w="8828" w:type="dxa"/>
            <w:noWrap/>
            <w:hideMark/>
          </w:tcPr>
          <w:p w14:paraId="6B036715" w14:textId="77777777" w:rsidR="00920B4C" w:rsidRPr="00EE6CEF" w:rsidRDefault="00920B4C" w:rsidP="008606BD">
            <w:pPr>
              <w:jc w:val="both"/>
              <w:rPr>
                <w:rFonts w:ascii="Arial Narrow" w:hAnsi="Arial Narrow"/>
              </w:rPr>
            </w:pPr>
            <w:r w:rsidRPr="00EE6CEF">
              <w:rPr>
                <w:rFonts w:ascii="Arial Narrow" w:hAnsi="Arial Narrow"/>
              </w:rPr>
              <w:t>Respuesta a las inquietudes de las universidades</w:t>
            </w:r>
          </w:p>
        </w:tc>
      </w:tr>
      <w:tr w:rsidR="00920B4C" w:rsidRPr="00EE6CEF" w14:paraId="54727180" w14:textId="77777777" w:rsidTr="008606BD">
        <w:trPr>
          <w:trHeight w:val="315"/>
        </w:trPr>
        <w:tc>
          <w:tcPr>
            <w:tcW w:w="8828" w:type="dxa"/>
            <w:noWrap/>
            <w:hideMark/>
          </w:tcPr>
          <w:p w14:paraId="32E69F1A" w14:textId="77777777" w:rsidR="00920B4C" w:rsidRPr="00EE6CEF" w:rsidRDefault="00920B4C" w:rsidP="008606BD">
            <w:pPr>
              <w:jc w:val="both"/>
              <w:rPr>
                <w:rFonts w:ascii="Arial Narrow" w:hAnsi="Arial Narrow"/>
              </w:rPr>
            </w:pPr>
            <w:r w:rsidRPr="00EE6CEF">
              <w:rPr>
                <w:rFonts w:ascii="Arial Narrow" w:hAnsi="Arial Narrow"/>
              </w:rPr>
              <w:t>Comportamiento de las variables a nivel nacional</w:t>
            </w:r>
          </w:p>
        </w:tc>
      </w:tr>
      <w:tr w:rsidR="00920B4C" w:rsidRPr="00EE6CEF" w14:paraId="51C715AE" w14:textId="77777777" w:rsidTr="008606BD">
        <w:trPr>
          <w:trHeight w:val="315"/>
        </w:trPr>
        <w:tc>
          <w:tcPr>
            <w:tcW w:w="8828" w:type="dxa"/>
            <w:noWrap/>
            <w:hideMark/>
          </w:tcPr>
          <w:p w14:paraId="45791929" w14:textId="77777777" w:rsidR="00920B4C" w:rsidRPr="00EE6CEF" w:rsidRDefault="00920B4C" w:rsidP="008606BD">
            <w:pPr>
              <w:jc w:val="both"/>
              <w:rPr>
                <w:rFonts w:ascii="Arial Narrow" w:hAnsi="Arial Narrow"/>
              </w:rPr>
            </w:pPr>
            <w:r w:rsidRPr="00EE6CEF">
              <w:rPr>
                <w:rFonts w:ascii="Arial Narrow" w:hAnsi="Arial Narrow"/>
              </w:rPr>
              <w:t>Programación de visitas presencial por el Profesional de acompañamiento en territorio</w:t>
            </w:r>
          </w:p>
        </w:tc>
      </w:tr>
      <w:tr w:rsidR="00920B4C" w:rsidRPr="00EE6CEF" w14:paraId="1D1F98A5" w14:textId="77777777" w:rsidTr="008606BD">
        <w:trPr>
          <w:trHeight w:val="315"/>
        </w:trPr>
        <w:tc>
          <w:tcPr>
            <w:tcW w:w="8828" w:type="dxa"/>
            <w:noWrap/>
            <w:hideMark/>
          </w:tcPr>
          <w:p w14:paraId="5D97A19B" w14:textId="77777777" w:rsidR="00920B4C" w:rsidRPr="00EE6CEF" w:rsidRDefault="00920B4C" w:rsidP="008606BD">
            <w:pPr>
              <w:jc w:val="both"/>
              <w:rPr>
                <w:rFonts w:ascii="Arial Narrow" w:hAnsi="Arial Narrow"/>
              </w:rPr>
            </w:pPr>
            <w:r w:rsidRPr="00EE6CEF">
              <w:rPr>
                <w:rFonts w:ascii="Arial Narrow" w:hAnsi="Arial Narrow"/>
              </w:rPr>
              <w:t>Hablar de los procesos para subir reportes sobre la Bolsa de Empleo</w:t>
            </w:r>
          </w:p>
        </w:tc>
      </w:tr>
      <w:tr w:rsidR="00920B4C" w:rsidRPr="00EE6CEF" w14:paraId="1EA1EEC7" w14:textId="77777777" w:rsidTr="008606BD">
        <w:trPr>
          <w:trHeight w:val="315"/>
        </w:trPr>
        <w:tc>
          <w:tcPr>
            <w:tcW w:w="8828" w:type="dxa"/>
            <w:noWrap/>
            <w:hideMark/>
          </w:tcPr>
          <w:p w14:paraId="602FA38B" w14:textId="77777777" w:rsidR="00920B4C" w:rsidRPr="00EE6CEF" w:rsidRDefault="00920B4C" w:rsidP="008606BD">
            <w:pPr>
              <w:jc w:val="both"/>
              <w:rPr>
                <w:rFonts w:ascii="Arial Narrow" w:hAnsi="Arial Narrow"/>
              </w:rPr>
            </w:pPr>
            <w:r w:rsidRPr="00EE6CEF">
              <w:rPr>
                <w:rFonts w:ascii="Arial Narrow" w:hAnsi="Arial Narrow"/>
              </w:rPr>
              <w:t xml:space="preserve">Cuales fueron </w:t>
            </w:r>
            <w:proofErr w:type="gramStart"/>
            <w:r w:rsidRPr="00EE6CEF">
              <w:rPr>
                <w:rFonts w:ascii="Arial Narrow" w:hAnsi="Arial Narrow"/>
              </w:rPr>
              <w:t>la mejoras implementadas</w:t>
            </w:r>
            <w:proofErr w:type="gramEnd"/>
            <w:r w:rsidRPr="00EE6CEF">
              <w:rPr>
                <w:rFonts w:ascii="Arial Narrow" w:hAnsi="Arial Narrow"/>
              </w:rPr>
              <w:t xml:space="preserve"> en el sistema de información del SPE y el resultado de su aplicación</w:t>
            </w:r>
          </w:p>
        </w:tc>
      </w:tr>
      <w:tr w:rsidR="00920B4C" w:rsidRPr="00EE6CEF" w14:paraId="7914399E" w14:textId="77777777" w:rsidTr="008606BD">
        <w:trPr>
          <w:trHeight w:val="315"/>
        </w:trPr>
        <w:tc>
          <w:tcPr>
            <w:tcW w:w="8828" w:type="dxa"/>
            <w:noWrap/>
            <w:hideMark/>
          </w:tcPr>
          <w:p w14:paraId="4552159E" w14:textId="77777777" w:rsidR="00920B4C" w:rsidRPr="00EE6CEF" w:rsidRDefault="00920B4C" w:rsidP="008606BD">
            <w:pPr>
              <w:jc w:val="both"/>
              <w:rPr>
                <w:rFonts w:ascii="Arial Narrow" w:hAnsi="Arial Narrow"/>
              </w:rPr>
            </w:pPr>
            <w:r w:rsidRPr="00EE6CEF">
              <w:rPr>
                <w:rFonts w:ascii="Arial Narrow" w:hAnsi="Arial Narrow"/>
              </w:rPr>
              <w:t>Gestión de proyectos, promoción e inclusión laboral</w:t>
            </w:r>
          </w:p>
        </w:tc>
      </w:tr>
      <w:tr w:rsidR="00920B4C" w:rsidRPr="00EE6CEF" w14:paraId="6EB0248D" w14:textId="77777777" w:rsidTr="008606BD">
        <w:trPr>
          <w:trHeight w:val="315"/>
        </w:trPr>
        <w:tc>
          <w:tcPr>
            <w:tcW w:w="8828" w:type="dxa"/>
            <w:noWrap/>
            <w:hideMark/>
          </w:tcPr>
          <w:p w14:paraId="17F35FD5" w14:textId="77777777" w:rsidR="00920B4C" w:rsidRPr="00EE6CEF" w:rsidRDefault="00920B4C" w:rsidP="008606BD">
            <w:pPr>
              <w:jc w:val="both"/>
              <w:rPr>
                <w:rFonts w:ascii="Arial Narrow" w:hAnsi="Arial Narrow"/>
              </w:rPr>
            </w:pPr>
            <w:r w:rsidRPr="00EE6CEF">
              <w:rPr>
                <w:rFonts w:ascii="Arial Narrow" w:hAnsi="Arial Narrow"/>
              </w:rPr>
              <w:t xml:space="preserve">como apoyar a las personas discapacitadas en la </w:t>
            </w:r>
            <w:proofErr w:type="spellStart"/>
            <w:r w:rsidRPr="00EE6CEF">
              <w:rPr>
                <w:rFonts w:ascii="Arial Narrow" w:hAnsi="Arial Narrow"/>
              </w:rPr>
              <w:t>busqueda</w:t>
            </w:r>
            <w:proofErr w:type="spellEnd"/>
            <w:r w:rsidRPr="00EE6CEF">
              <w:rPr>
                <w:rFonts w:ascii="Arial Narrow" w:hAnsi="Arial Narrow"/>
              </w:rPr>
              <w:t xml:space="preserve"> de empleo</w:t>
            </w:r>
          </w:p>
        </w:tc>
      </w:tr>
      <w:tr w:rsidR="00920B4C" w:rsidRPr="00EE6CEF" w14:paraId="5269B509" w14:textId="77777777" w:rsidTr="008606BD">
        <w:trPr>
          <w:trHeight w:val="315"/>
        </w:trPr>
        <w:tc>
          <w:tcPr>
            <w:tcW w:w="8828" w:type="dxa"/>
            <w:noWrap/>
            <w:hideMark/>
          </w:tcPr>
          <w:p w14:paraId="76771B92" w14:textId="77777777" w:rsidR="00920B4C" w:rsidRPr="00EE6CEF" w:rsidRDefault="00920B4C" w:rsidP="008606BD">
            <w:pPr>
              <w:jc w:val="both"/>
              <w:rPr>
                <w:rFonts w:ascii="Arial Narrow" w:hAnsi="Arial Narrow"/>
              </w:rPr>
            </w:pPr>
            <w:r w:rsidRPr="00EE6CEF">
              <w:rPr>
                <w:rFonts w:ascii="Arial Narrow" w:hAnsi="Arial Narrow"/>
              </w:rPr>
              <w:t xml:space="preserve">Gestión de la Unidad y </w:t>
            </w:r>
            <w:proofErr w:type="gramStart"/>
            <w:r w:rsidRPr="00EE6CEF">
              <w:rPr>
                <w:rFonts w:ascii="Arial Narrow" w:hAnsi="Arial Narrow"/>
              </w:rPr>
              <w:t>la agencias operadas</w:t>
            </w:r>
            <w:proofErr w:type="gramEnd"/>
            <w:r w:rsidRPr="00EE6CEF">
              <w:rPr>
                <w:rFonts w:ascii="Arial Narrow" w:hAnsi="Arial Narrow"/>
              </w:rPr>
              <w:t xml:space="preserve"> por las cajas</w:t>
            </w:r>
          </w:p>
        </w:tc>
      </w:tr>
      <w:tr w:rsidR="00920B4C" w:rsidRPr="00EE6CEF" w14:paraId="57CD0C6D" w14:textId="77777777" w:rsidTr="008606BD">
        <w:trPr>
          <w:trHeight w:val="315"/>
        </w:trPr>
        <w:tc>
          <w:tcPr>
            <w:tcW w:w="8828" w:type="dxa"/>
            <w:noWrap/>
            <w:hideMark/>
          </w:tcPr>
          <w:p w14:paraId="3C5303FE" w14:textId="77777777" w:rsidR="00920B4C" w:rsidRPr="00EE6CEF" w:rsidRDefault="00920B4C" w:rsidP="008606BD">
            <w:pPr>
              <w:jc w:val="both"/>
              <w:rPr>
                <w:rFonts w:ascii="Arial Narrow" w:hAnsi="Arial Narrow"/>
              </w:rPr>
            </w:pPr>
            <w:r w:rsidRPr="00EE6CEF">
              <w:rPr>
                <w:rFonts w:ascii="Arial Narrow" w:hAnsi="Arial Narrow"/>
              </w:rPr>
              <w:t>conocer sobre los nuevos retos y las tecnologías aplicadas al SPE</w:t>
            </w:r>
          </w:p>
        </w:tc>
      </w:tr>
      <w:tr w:rsidR="00920B4C" w:rsidRPr="00EE6CEF" w14:paraId="10C84B23" w14:textId="77777777" w:rsidTr="008606BD">
        <w:trPr>
          <w:trHeight w:val="315"/>
        </w:trPr>
        <w:tc>
          <w:tcPr>
            <w:tcW w:w="8828" w:type="dxa"/>
            <w:noWrap/>
            <w:hideMark/>
          </w:tcPr>
          <w:p w14:paraId="706293AD" w14:textId="77777777" w:rsidR="00920B4C" w:rsidRPr="00EE6CEF" w:rsidRDefault="00920B4C" w:rsidP="008606BD">
            <w:pPr>
              <w:jc w:val="both"/>
              <w:rPr>
                <w:rFonts w:ascii="Arial Narrow" w:hAnsi="Arial Narrow"/>
              </w:rPr>
            </w:pPr>
            <w:r w:rsidRPr="00EE6CEF">
              <w:rPr>
                <w:rFonts w:ascii="Arial Narrow" w:hAnsi="Arial Narrow"/>
              </w:rPr>
              <w:t>Proyectos de viabilidad</w:t>
            </w:r>
          </w:p>
        </w:tc>
      </w:tr>
      <w:tr w:rsidR="00920B4C" w:rsidRPr="00EE6CEF" w14:paraId="1D23EB18" w14:textId="77777777" w:rsidTr="008606BD">
        <w:trPr>
          <w:trHeight w:val="315"/>
        </w:trPr>
        <w:tc>
          <w:tcPr>
            <w:tcW w:w="8828" w:type="dxa"/>
            <w:noWrap/>
            <w:hideMark/>
          </w:tcPr>
          <w:p w14:paraId="6EF737C8" w14:textId="77777777" w:rsidR="00920B4C" w:rsidRPr="00EE6CEF" w:rsidRDefault="00920B4C" w:rsidP="008606BD">
            <w:pPr>
              <w:jc w:val="both"/>
              <w:rPr>
                <w:rFonts w:ascii="Arial Narrow" w:hAnsi="Arial Narrow"/>
              </w:rPr>
            </w:pPr>
            <w:r w:rsidRPr="00EE6CEF">
              <w:rPr>
                <w:rFonts w:ascii="Arial Narrow" w:hAnsi="Arial Narrow"/>
              </w:rPr>
              <w:t>Sistemas de información</w:t>
            </w:r>
          </w:p>
        </w:tc>
      </w:tr>
      <w:tr w:rsidR="00920B4C" w:rsidRPr="00EE6CEF" w14:paraId="1913CB25" w14:textId="77777777" w:rsidTr="008606BD">
        <w:trPr>
          <w:trHeight w:val="315"/>
        </w:trPr>
        <w:tc>
          <w:tcPr>
            <w:tcW w:w="8828" w:type="dxa"/>
            <w:noWrap/>
            <w:hideMark/>
          </w:tcPr>
          <w:p w14:paraId="05FEBFE1" w14:textId="77777777" w:rsidR="00920B4C" w:rsidRPr="00EE6CEF" w:rsidRDefault="00920B4C" w:rsidP="008606BD">
            <w:pPr>
              <w:jc w:val="both"/>
              <w:rPr>
                <w:rFonts w:ascii="Arial Narrow" w:hAnsi="Arial Narrow"/>
              </w:rPr>
            </w:pPr>
            <w:r w:rsidRPr="00EE6CEF">
              <w:rPr>
                <w:rFonts w:ascii="Arial Narrow" w:hAnsi="Arial Narrow"/>
              </w:rPr>
              <w:t>PLANES Y PROGRAMAS PARA LOS PRESTADORES, REPORTE DE INFORMACIÓN</w:t>
            </w:r>
          </w:p>
        </w:tc>
      </w:tr>
      <w:tr w:rsidR="00920B4C" w:rsidRPr="00EE6CEF" w14:paraId="6A621B8A" w14:textId="77777777" w:rsidTr="008606BD">
        <w:trPr>
          <w:trHeight w:val="315"/>
        </w:trPr>
        <w:tc>
          <w:tcPr>
            <w:tcW w:w="8828" w:type="dxa"/>
            <w:noWrap/>
            <w:hideMark/>
          </w:tcPr>
          <w:p w14:paraId="27650AF5" w14:textId="77777777" w:rsidR="00920B4C" w:rsidRPr="00EE6CEF" w:rsidRDefault="00920B4C" w:rsidP="008606BD">
            <w:pPr>
              <w:jc w:val="both"/>
              <w:rPr>
                <w:rFonts w:ascii="Arial Narrow" w:hAnsi="Arial Narrow"/>
              </w:rPr>
            </w:pPr>
            <w:r w:rsidRPr="00EE6CEF">
              <w:rPr>
                <w:rFonts w:ascii="Arial Narrow" w:hAnsi="Arial Narrow"/>
              </w:rPr>
              <w:t xml:space="preserve">MEJORAS SISE </w:t>
            </w:r>
          </w:p>
        </w:tc>
      </w:tr>
      <w:tr w:rsidR="00920B4C" w:rsidRPr="00EE6CEF" w14:paraId="0C154C7A" w14:textId="77777777" w:rsidTr="008606BD">
        <w:trPr>
          <w:trHeight w:val="315"/>
        </w:trPr>
        <w:tc>
          <w:tcPr>
            <w:tcW w:w="8828" w:type="dxa"/>
            <w:noWrap/>
            <w:hideMark/>
          </w:tcPr>
          <w:p w14:paraId="50C7625C" w14:textId="77777777" w:rsidR="00920B4C" w:rsidRPr="00EE6CEF" w:rsidRDefault="00920B4C" w:rsidP="008606BD">
            <w:pPr>
              <w:jc w:val="both"/>
              <w:rPr>
                <w:rFonts w:ascii="Arial Narrow" w:hAnsi="Arial Narrow"/>
              </w:rPr>
            </w:pPr>
            <w:r w:rsidRPr="00EE6CEF">
              <w:rPr>
                <w:rFonts w:ascii="Arial Narrow" w:hAnsi="Arial Narrow"/>
              </w:rPr>
              <w:t>Ya había diligenciado este formulario</w:t>
            </w:r>
          </w:p>
        </w:tc>
      </w:tr>
      <w:tr w:rsidR="00920B4C" w:rsidRPr="00EE6CEF" w14:paraId="768F1548" w14:textId="77777777" w:rsidTr="008606BD">
        <w:trPr>
          <w:trHeight w:val="315"/>
        </w:trPr>
        <w:tc>
          <w:tcPr>
            <w:tcW w:w="8828" w:type="dxa"/>
            <w:noWrap/>
            <w:hideMark/>
          </w:tcPr>
          <w:p w14:paraId="28238AC3" w14:textId="77777777" w:rsidR="00920B4C" w:rsidRPr="00EE6CEF" w:rsidRDefault="00920B4C" w:rsidP="008606BD">
            <w:pPr>
              <w:jc w:val="both"/>
              <w:rPr>
                <w:rFonts w:ascii="Arial Narrow" w:hAnsi="Arial Narrow"/>
              </w:rPr>
            </w:pPr>
            <w:r w:rsidRPr="00EE6CEF">
              <w:rPr>
                <w:rFonts w:ascii="Arial Narrow" w:hAnsi="Arial Narrow"/>
              </w:rPr>
              <w:t>Cambios en SISE</w:t>
            </w:r>
          </w:p>
        </w:tc>
      </w:tr>
      <w:tr w:rsidR="00920B4C" w:rsidRPr="00EE6CEF" w14:paraId="5CBC0F60" w14:textId="77777777" w:rsidTr="008606BD">
        <w:trPr>
          <w:trHeight w:val="315"/>
        </w:trPr>
        <w:tc>
          <w:tcPr>
            <w:tcW w:w="8828" w:type="dxa"/>
            <w:noWrap/>
            <w:hideMark/>
          </w:tcPr>
          <w:p w14:paraId="6A305F11" w14:textId="77777777" w:rsidR="00920B4C" w:rsidRPr="00EE6CEF" w:rsidRDefault="00920B4C" w:rsidP="008606BD">
            <w:pPr>
              <w:jc w:val="both"/>
              <w:rPr>
                <w:rFonts w:ascii="Arial Narrow" w:hAnsi="Arial Narrow"/>
              </w:rPr>
            </w:pPr>
            <w:r w:rsidRPr="00EE6CEF">
              <w:rPr>
                <w:rFonts w:ascii="Arial Narrow" w:hAnsi="Arial Narrow"/>
              </w:rPr>
              <w:t xml:space="preserve">Mejoras de plataforma sise </w:t>
            </w:r>
          </w:p>
        </w:tc>
      </w:tr>
      <w:tr w:rsidR="00920B4C" w:rsidRPr="00EE6CEF" w14:paraId="5B363D08" w14:textId="77777777" w:rsidTr="008606BD">
        <w:trPr>
          <w:trHeight w:val="315"/>
        </w:trPr>
        <w:tc>
          <w:tcPr>
            <w:tcW w:w="8828" w:type="dxa"/>
            <w:noWrap/>
            <w:hideMark/>
          </w:tcPr>
          <w:p w14:paraId="35A6CDE9" w14:textId="77777777" w:rsidR="00920B4C" w:rsidRPr="00EE6CEF" w:rsidRDefault="00920B4C" w:rsidP="008606BD">
            <w:pPr>
              <w:jc w:val="both"/>
              <w:rPr>
                <w:rFonts w:ascii="Arial Narrow" w:hAnsi="Arial Narrow"/>
              </w:rPr>
            </w:pPr>
            <w:r w:rsidRPr="00EE6CEF">
              <w:rPr>
                <w:rFonts w:ascii="Arial Narrow" w:hAnsi="Arial Narrow"/>
              </w:rPr>
              <w:t xml:space="preserve">Indicadores de resultado y gestión de los prestadores, buenas </w:t>
            </w:r>
            <w:proofErr w:type="spellStart"/>
            <w:r w:rsidRPr="00EE6CEF">
              <w:rPr>
                <w:rFonts w:ascii="Arial Narrow" w:hAnsi="Arial Narrow"/>
              </w:rPr>
              <w:t>practicas</w:t>
            </w:r>
            <w:proofErr w:type="spellEnd"/>
            <w:r w:rsidRPr="00EE6CEF">
              <w:rPr>
                <w:rFonts w:ascii="Arial Narrow" w:hAnsi="Arial Narrow"/>
              </w:rPr>
              <w:t xml:space="preserve"> en toda la ruta de empleo.</w:t>
            </w:r>
          </w:p>
        </w:tc>
      </w:tr>
      <w:tr w:rsidR="00920B4C" w:rsidRPr="00EE6CEF" w14:paraId="34ACE3E4" w14:textId="77777777" w:rsidTr="008606BD">
        <w:trPr>
          <w:trHeight w:val="315"/>
        </w:trPr>
        <w:tc>
          <w:tcPr>
            <w:tcW w:w="8828" w:type="dxa"/>
            <w:noWrap/>
            <w:hideMark/>
          </w:tcPr>
          <w:p w14:paraId="4AD0507F" w14:textId="77777777" w:rsidR="00920B4C" w:rsidRPr="00EE6CEF" w:rsidRDefault="00920B4C" w:rsidP="008606BD">
            <w:pPr>
              <w:jc w:val="both"/>
              <w:rPr>
                <w:rFonts w:ascii="Arial Narrow" w:hAnsi="Arial Narrow"/>
              </w:rPr>
            </w:pPr>
            <w:r w:rsidRPr="00EE6CEF">
              <w:rPr>
                <w:rFonts w:ascii="Arial Narrow" w:hAnsi="Arial Narrow"/>
              </w:rPr>
              <w:lastRenderedPageBreak/>
              <w:t xml:space="preserve">Mejora de plataforma sise, e inclusión laboral </w:t>
            </w:r>
          </w:p>
        </w:tc>
      </w:tr>
      <w:tr w:rsidR="00920B4C" w:rsidRPr="00EE6CEF" w14:paraId="501458B8" w14:textId="77777777" w:rsidTr="008606BD">
        <w:trPr>
          <w:trHeight w:val="315"/>
        </w:trPr>
        <w:tc>
          <w:tcPr>
            <w:tcW w:w="8828" w:type="dxa"/>
            <w:noWrap/>
            <w:hideMark/>
          </w:tcPr>
          <w:p w14:paraId="67AF6DCE" w14:textId="77777777" w:rsidR="00920B4C" w:rsidRPr="00EE6CEF" w:rsidRDefault="00920B4C" w:rsidP="008606BD">
            <w:pPr>
              <w:jc w:val="both"/>
              <w:rPr>
                <w:rFonts w:ascii="Arial Narrow" w:hAnsi="Arial Narrow"/>
              </w:rPr>
            </w:pPr>
            <w:r w:rsidRPr="00EE6CEF">
              <w:rPr>
                <w:rFonts w:ascii="Arial Narrow" w:hAnsi="Arial Narrow"/>
              </w:rPr>
              <w:t>Claridad entre las bolsas de empleo y agencias privadas</w:t>
            </w:r>
          </w:p>
        </w:tc>
      </w:tr>
      <w:tr w:rsidR="00920B4C" w:rsidRPr="00EE6CEF" w14:paraId="0503486F" w14:textId="77777777" w:rsidTr="008606BD">
        <w:trPr>
          <w:trHeight w:val="315"/>
        </w:trPr>
        <w:tc>
          <w:tcPr>
            <w:tcW w:w="8828" w:type="dxa"/>
            <w:noWrap/>
            <w:hideMark/>
          </w:tcPr>
          <w:p w14:paraId="379C5F5D" w14:textId="77777777" w:rsidR="00920B4C" w:rsidRPr="00EE6CEF" w:rsidRDefault="00920B4C" w:rsidP="008606BD">
            <w:pPr>
              <w:jc w:val="both"/>
              <w:rPr>
                <w:rFonts w:ascii="Arial Narrow" w:hAnsi="Arial Narrow"/>
              </w:rPr>
            </w:pPr>
            <w:r w:rsidRPr="00EE6CEF">
              <w:rPr>
                <w:rFonts w:ascii="Arial Narrow" w:hAnsi="Arial Narrow"/>
              </w:rPr>
              <w:t>los compromisos que adquirirá el SPE con los prestadores a nivel nacional</w:t>
            </w:r>
          </w:p>
        </w:tc>
      </w:tr>
      <w:tr w:rsidR="00920B4C" w:rsidRPr="00EE6CEF" w14:paraId="60F6AC9F" w14:textId="77777777" w:rsidTr="008606BD">
        <w:trPr>
          <w:trHeight w:val="315"/>
        </w:trPr>
        <w:tc>
          <w:tcPr>
            <w:tcW w:w="8828" w:type="dxa"/>
            <w:noWrap/>
            <w:hideMark/>
          </w:tcPr>
          <w:p w14:paraId="69FE6F09" w14:textId="77777777" w:rsidR="00920B4C" w:rsidRPr="00EE6CEF" w:rsidRDefault="00920B4C" w:rsidP="008606BD">
            <w:pPr>
              <w:jc w:val="both"/>
              <w:rPr>
                <w:rFonts w:ascii="Arial Narrow" w:hAnsi="Arial Narrow"/>
              </w:rPr>
            </w:pPr>
            <w:r w:rsidRPr="00EE6CEF">
              <w:rPr>
                <w:rFonts w:ascii="Arial Narrow" w:hAnsi="Arial Narrow"/>
              </w:rPr>
              <w:t xml:space="preserve">1. ESTRATEGIAS FUNCIONALES EN CUANTO A COLOCACIONES PARA PERSONAS CON DISCAPACIDAD Y VICTIMAS DEL CONFLICTO. 2. CIERRE DE BRECHAS. 3. </w:t>
            </w:r>
          </w:p>
        </w:tc>
      </w:tr>
      <w:tr w:rsidR="00920B4C" w:rsidRPr="00EE6CEF" w14:paraId="7CAB20A8" w14:textId="77777777" w:rsidTr="008606BD">
        <w:trPr>
          <w:trHeight w:val="315"/>
        </w:trPr>
        <w:tc>
          <w:tcPr>
            <w:tcW w:w="8828" w:type="dxa"/>
            <w:noWrap/>
            <w:hideMark/>
          </w:tcPr>
          <w:p w14:paraId="72492F5E" w14:textId="77777777" w:rsidR="00920B4C" w:rsidRPr="00EE6CEF" w:rsidRDefault="00920B4C" w:rsidP="008606BD">
            <w:pPr>
              <w:jc w:val="both"/>
              <w:rPr>
                <w:rFonts w:ascii="Arial Narrow" w:hAnsi="Arial Narrow"/>
              </w:rPr>
            </w:pPr>
            <w:r w:rsidRPr="00EE6CEF">
              <w:rPr>
                <w:rFonts w:ascii="Arial Narrow" w:hAnsi="Arial Narrow"/>
              </w:rPr>
              <w:t xml:space="preserve">Las mejoras que se han hecho a la plataforma </w:t>
            </w:r>
            <w:proofErr w:type="gramStart"/>
            <w:r w:rsidRPr="00EE6CEF">
              <w:rPr>
                <w:rFonts w:ascii="Arial Narrow" w:hAnsi="Arial Narrow"/>
              </w:rPr>
              <w:t>del  SISE</w:t>
            </w:r>
            <w:proofErr w:type="gramEnd"/>
          </w:p>
        </w:tc>
      </w:tr>
      <w:tr w:rsidR="00920B4C" w:rsidRPr="00EE6CEF" w14:paraId="3A005B2B" w14:textId="77777777" w:rsidTr="008606BD">
        <w:trPr>
          <w:trHeight w:val="315"/>
        </w:trPr>
        <w:tc>
          <w:tcPr>
            <w:tcW w:w="8828" w:type="dxa"/>
            <w:noWrap/>
            <w:hideMark/>
          </w:tcPr>
          <w:p w14:paraId="4C10C272" w14:textId="77777777" w:rsidR="00920B4C" w:rsidRPr="00EE6CEF" w:rsidRDefault="00920B4C" w:rsidP="008606BD">
            <w:pPr>
              <w:jc w:val="both"/>
              <w:rPr>
                <w:rFonts w:ascii="Arial Narrow" w:hAnsi="Arial Narrow"/>
              </w:rPr>
            </w:pPr>
            <w:r w:rsidRPr="00EE6CEF">
              <w:rPr>
                <w:rFonts w:ascii="Arial Narrow" w:hAnsi="Arial Narrow"/>
              </w:rPr>
              <w:t xml:space="preserve">Qué trabajo se ha realizado con empresas para cerrar la brecha entre lo que se publica y lo que pasa con los procesos. Las empresas no reportan </w:t>
            </w:r>
            <w:proofErr w:type="gramStart"/>
            <w:r w:rsidRPr="00EE6CEF">
              <w:rPr>
                <w:rFonts w:ascii="Arial Narrow" w:hAnsi="Arial Narrow"/>
              </w:rPr>
              <w:t>el resultados</w:t>
            </w:r>
            <w:proofErr w:type="gramEnd"/>
            <w:r w:rsidRPr="00EE6CEF">
              <w:rPr>
                <w:rFonts w:ascii="Arial Narrow" w:hAnsi="Arial Narrow"/>
              </w:rPr>
              <w:t xml:space="preserve"> de los procesos y no cierran los procesos, nos estamos quedando con una estadística de ofertas, vacantes publicadas y las aplicaciones.</w:t>
            </w:r>
          </w:p>
        </w:tc>
      </w:tr>
      <w:tr w:rsidR="00920B4C" w:rsidRPr="00EE6CEF" w14:paraId="7EA56A76" w14:textId="77777777" w:rsidTr="008606BD">
        <w:trPr>
          <w:trHeight w:val="315"/>
        </w:trPr>
        <w:tc>
          <w:tcPr>
            <w:tcW w:w="8828" w:type="dxa"/>
            <w:noWrap/>
            <w:hideMark/>
          </w:tcPr>
          <w:p w14:paraId="3AB64C99" w14:textId="77777777" w:rsidR="00920B4C" w:rsidRPr="00EE6CEF" w:rsidRDefault="00920B4C" w:rsidP="008606BD">
            <w:pPr>
              <w:jc w:val="both"/>
              <w:rPr>
                <w:rFonts w:ascii="Arial Narrow" w:hAnsi="Arial Narrow"/>
              </w:rPr>
            </w:pPr>
            <w:r w:rsidRPr="00EE6CEF">
              <w:rPr>
                <w:rFonts w:ascii="Arial Narrow" w:hAnsi="Arial Narrow"/>
              </w:rPr>
              <w:t>ruta empleabilidad</w:t>
            </w:r>
          </w:p>
        </w:tc>
      </w:tr>
      <w:tr w:rsidR="00920B4C" w:rsidRPr="00EE6CEF" w14:paraId="27853A65" w14:textId="77777777" w:rsidTr="008606BD">
        <w:trPr>
          <w:trHeight w:val="315"/>
        </w:trPr>
        <w:tc>
          <w:tcPr>
            <w:tcW w:w="8828" w:type="dxa"/>
            <w:noWrap/>
            <w:hideMark/>
          </w:tcPr>
          <w:p w14:paraId="2AF22BC0" w14:textId="77777777" w:rsidR="00920B4C" w:rsidRPr="00EE6CEF" w:rsidRDefault="00920B4C" w:rsidP="008606BD">
            <w:pPr>
              <w:jc w:val="both"/>
              <w:rPr>
                <w:rFonts w:ascii="Arial Narrow" w:hAnsi="Arial Narrow"/>
              </w:rPr>
            </w:pPr>
            <w:r w:rsidRPr="00EE6CEF">
              <w:rPr>
                <w:rFonts w:ascii="Arial Narrow" w:hAnsi="Arial Narrow"/>
              </w:rPr>
              <w:t xml:space="preserve">MECANISMOS EFECTIVOS PARA EL CIERRE DE BRECHAS </w:t>
            </w:r>
          </w:p>
        </w:tc>
      </w:tr>
      <w:tr w:rsidR="00920B4C" w:rsidRPr="00EE6CEF" w14:paraId="42EA028E" w14:textId="77777777" w:rsidTr="008606BD">
        <w:trPr>
          <w:trHeight w:val="315"/>
        </w:trPr>
        <w:tc>
          <w:tcPr>
            <w:tcW w:w="8828" w:type="dxa"/>
            <w:noWrap/>
            <w:hideMark/>
          </w:tcPr>
          <w:p w14:paraId="3D1DFFC5" w14:textId="77777777" w:rsidR="00920B4C" w:rsidRPr="00EE6CEF" w:rsidRDefault="00920B4C" w:rsidP="008606BD">
            <w:pPr>
              <w:jc w:val="both"/>
              <w:rPr>
                <w:rFonts w:ascii="Arial Narrow" w:hAnsi="Arial Narrow"/>
              </w:rPr>
            </w:pPr>
            <w:r w:rsidRPr="00EE6CEF">
              <w:rPr>
                <w:rFonts w:ascii="Arial Narrow" w:hAnsi="Arial Narrow"/>
              </w:rPr>
              <w:t>Me parece que hacen una muy buena labor</w:t>
            </w:r>
          </w:p>
        </w:tc>
      </w:tr>
      <w:tr w:rsidR="00920B4C" w:rsidRPr="00EE6CEF" w14:paraId="537C0C4F" w14:textId="77777777" w:rsidTr="008606BD">
        <w:trPr>
          <w:trHeight w:val="315"/>
        </w:trPr>
        <w:tc>
          <w:tcPr>
            <w:tcW w:w="8828" w:type="dxa"/>
            <w:noWrap/>
            <w:hideMark/>
          </w:tcPr>
          <w:p w14:paraId="2670E132" w14:textId="77777777" w:rsidR="00920B4C" w:rsidRPr="00EE6CEF" w:rsidRDefault="00920B4C" w:rsidP="008606BD">
            <w:pPr>
              <w:jc w:val="both"/>
              <w:rPr>
                <w:rFonts w:ascii="Arial Narrow" w:hAnsi="Arial Narrow"/>
              </w:rPr>
            </w:pPr>
            <w:r w:rsidRPr="00EE6CEF">
              <w:rPr>
                <w:rFonts w:ascii="Arial Narrow" w:hAnsi="Arial Narrow"/>
              </w:rPr>
              <w:t>Gestión empresarial</w:t>
            </w:r>
          </w:p>
        </w:tc>
      </w:tr>
      <w:tr w:rsidR="00920B4C" w:rsidRPr="00EE6CEF" w14:paraId="3699CC58" w14:textId="77777777" w:rsidTr="008606BD">
        <w:trPr>
          <w:trHeight w:val="315"/>
        </w:trPr>
        <w:tc>
          <w:tcPr>
            <w:tcW w:w="8828" w:type="dxa"/>
            <w:noWrap/>
            <w:hideMark/>
          </w:tcPr>
          <w:p w14:paraId="58F12809" w14:textId="77777777" w:rsidR="00920B4C" w:rsidRPr="00EE6CEF" w:rsidRDefault="00920B4C" w:rsidP="008606BD">
            <w:pPr>
              <w:jc w:val="both"/>
              <w:rPr>
                <w:rFonts w:ascii="Arial Narrow" w:hAnsi="Arial Narrow"/>
              </w:rPr>
            </w:pPr>
            <w:r w:rsidRPr="00EE6CEF">
              <w:rPr>
                <w:rFonts w:ascii="Arial Narrow" w:hAnsi="Arial Narrow"/>
              </w:rPr>
              <w:t>Mejora de los filtros utilizados para el emparejamiento de las hojas de vida que cumplan con las vacantes. Gestión de base de datos de personas fallecidas al momento de la selección de los candidatos. Temas de autorizaciones nuevas ante el SPE</w:t>
            </w:r>
          </w:p>
        </w:tc>
      </w:tr>
      <w:tr w:rsidR="00920B4C" w:rsidRPr="00EE6CEF" w14:paraId="6CD344B5" w14:textId="77777777" w:rsidTr="008606BD">
        <w:trPr>
          <w:trHeight w:val="315"/>
        </w:trPr>
        <w:tc>
          <w:tcPr>
            <w:tcW w:w="8828" w:type="dxa"/>
            <w:noWrap/>
            <w:hideMark/>
          </w:tcPr>
          <w:p w14:paraId="45411519" w14:textId="77777777" w:rsidR="00920B4C" w:rsidRPr="00EE6CEF" w:rsidRDefault="00920B4C" w:rsidP="008606BD">
            <w:pPr>
              <w:jc w:val="both"/>
              <w:rPr>
                <w:rFonts w:ascii="Arial Narrow" w:hAnsi="Arial Narrow"/>
              </w:rPr>
            </w:pPr>
            <w:r w:rsidRPr="00EE6CEF">
              <w:rPr>
                <w:rFonts w:ascii="Arial Narrow" w:hAnsi="Arial Narrow"/>
              </w:rPr>
              <w:t>Resultados 2020</w:t>
            </w:r>
          </w:p>
        </w:tc>
      </w:tr>
    </w:tbl>
    <w:p w14:paraId="7FFFD1C8" w14:textId="77777777" w:rsidR="00920B4C" w:rsidRDefault="00920B4C" w:rsidP="00920B4C">
      <w:pPr>
        <w:jc w:val="both"/>
        <w:rPr>
          <w:rFonts w:ascii="Arial Narrow" w:hAnsi="Arial Narrow"/>
        </w:rPr>
      </w:pPr>
    </w:p>
    <w:p w14:paraId="141FD394" w14:textId="77777777" w:rsidR="00920B4C" w:rsidRDefault="00920B4C" w:rsidP="00920B4C">
      <w:pPr>
        <w:pStyle w:val="Ttulo3"/>
      </w:pPr>
      <w:bookmarkStart w:id="5" w:name="_Toc91689513"/>
      <w:r w:rsidRPr="005D6AB6">
        <w:t>¿Cuál considera que es el principal reto para la gestión de la Unidad del SPE con miras al 2022?</w:t>
      </w:r>
      <w:bookmarkEnd w:id="5"/>
    </w:p>
    <w:tbl>
      <w:tblPr>
        <w:tblStyle w:val="Tablaconcuadrcula"/>
        <w:tblW w:w="0" w:type="auto"/>
        <w:tblLook w:val="04A0" w:firstRow="1" w:lastRow="0" w:firstColumn="1" w:lastColumn="0" w:noHBand="0" w:noVBand="1"/>
      </w:tblPr>
      <w:tblGrid>
        <w:gridCol w:w="8828"/>
      </w:tblGrid>
      <w:tr w:rsidR="00920B4C" w:rsidRPr="005D6AB6" w14:paraId="5F9D6528" w14:textId="77777777" w:rsidTr="008606BD">
        <w:trPr>
          <w:trHeight w:val="315"/>
        </w:trPr>
        <w:tc>
          <w:tcPr>
            <w:tcW w:w="8828" w:type="dxa"/>
            <w:noWrap/>
            <w:hideMark/>
          </w:tcPr>
          <w:p w14:paraId="24049A3A" w14:textId="77777777" w:rsidR="00920B4C" w:rsidRPr="005D6AB6" w:rsidRDefault="00920B4C" w:rsidP="008606BD">
            <w:pPr>
              <w:jc w:val="both"/>
              <w:rPr>
                <w:rFonts w:ascii="Arial Narrow" w:hAnsi="Arial Narrow"/>
              </w:rPr>
            </w:pPr>
            <w:r w:rsidRPr="005D6AB6">
              <w:rPr>
                <w:rFonts w:ascii="Arial Narrow" w:hAnsi="Arial Narrow"/>
              </w:rPr>
              <w:t xml:space="preserve">Apoyo en los procesos de </w:t>
            </w:r>
            <w:proofErr w:type="spellStart"/>
            <w:r w:rsidRPr="005D6AB6">
              <w:rPr>
                <w:rFonts w:ascii="Arial Narrow" w:hAnsi="Arial Narrow"/>
              </w:rPr>
              <w:t>renovaciàon</w:t>
            </w:r>
            <w:proofErr w:type="spellEnd"/>
          </w:p>
        </w:tc>
      </w:tr>
      <w:tr w:rsidR="00920B4C" w:rsidRPr="005D6AB6" w14:paraId="5F598579" w14:textId="77777777" w:rsidTr="008606BD">
        <w:trPr>
          <w:trHeight w:val="315"/>
        </w:trPr>
        <w:tc>
          <w:tcPr>
            <w:tcW w:w="8828" w:type="dxa"/>
            <w:noWrap/>
            <w:hideMark/>
          </w:tcPr>
          <w:p w14:paraId="343E9150" w14:textId="77777777" w:rsidR="00920B4C" w:rsidRPr="005D6AB6" w:rsidRDefault="00920B4C" w:rsidP="008606BD">
            <w:pPr>
              <w:jc w:val="both"/>
              <w:rPr>
                <w:rFonts w:ascii="Arial Narrow" w:hAnsi="Arial Narrow"/>
              </w:rPr>
            </w:pPr>
            <w:r w:rsidRPr="005D6AB6">
              <w:rPr>
                <w:rFonts w:ascii="Arial Narrow" w:hAnsi="Arial Narrow"/>
              </w:rPr>
              <w:t xml:space="preserve">Generar estrategias para que las empresas publiquen sus vacantes en el Servicio </w:t>
            </w:r>
            <w:proofErr w:type="spellStart"/>
            <w:r w:rsidRPr="005D6AB6">
              <w:rPr>
                <w:rFonts w:ascii="Arial Narrow" w:hAnsi="Arial Narrow"/>
              </w:rPr>
              <w:t>Pùblico</w:t>
            </w:r>
            <w:proofErr w:type="spellEnd"/>
            <w:r w:rsidRPr="005D6AB6">
              <w:rPr>
                <w:rFonts w:ascii="Arial Narrow" w:hAnsi="Arial Narrow"/>
              </w:rPr>
              <w:t xml:space="preserve"> de Empleo</w:t>
            </w:r>
          </w:p>
        </w:tc>
      </w:tr>
      <w:tr w:rsidR="00920B4C" w:rsidRPr="005D6AB6" w14:paraId="419E57F3" w14:textId="77777777" w:rsidTr="008606BD">
        <w:trPr>
          <w:trHeight w:val="315"/>
        </w:trPr>
        <w:tc>
          <w:tcPr>
            <w:tcW w:w="8828" w:type="dxa"/>
            <w:noWrap/>
            <w:hideMark/>
          </w:tcPr>
          <w:p w14:paraId="086263E1" w14:textId="77777777" w:rsidR="00920B4C" w:rsidRPr="005D6AB6" w:rsidRDefault="00920B4C" w:rsidP="008606BD">
            <w:pPr>
              <w:jc w:val="both"/>
              <w:rPr>
                <w:rFonts w:ascii="Arial Narrow" w:hAnsi="Arial Narrow"/>
              </w:rPr>
            </w:pPr>
            <w:r w:rsidRPr="005D6AB6">
              <w:rPr>
                <w:rFonts w:ascii="Arial Narrow" w:hAnsi="Arial Narrow"/>
              </w:rPr>
              <w:t>Articulación con el Ministerio de Trabajo para auditar el cumplimiento de la normatividad por parte de los potenciales empleadores</w:t>
            </w:r>
          </w:p>
        </w:tc>
      </w:tr>
      <w:tr w:rsidR="00920B4C" w:rsidRPr="005D6AB6" w14:paraId="200C9A0A" w14:textId="77777777" w:rsidTr="008606BD">
        <w:trPr>
          <w:trHeight w:val="315"/>
        </w:trPr>
        <w:tc>
          <w:tcPr>
            <w:tcW w:w="8828" w:type="dxa"/>
            <w:noWrap/>
            <w:hideMark/>
          </w:tcPr>
          <w:p w14:paraId="72A0DB5E" w14:textId="77777777" w:rsidR="00920B4C" w:rsidRPr="005D6AB6" w:rsidRDefault="00920B4C" w:rsidP="008606BD">
            <w:pPr>
              <w:jc w:val="both"/>
              <w:rPr>
                <w:rFonts w:ascii="Arial Narrow" w:hAnsi="Arial Narrow"/>
              </w:rPr>
            </w:pPr>
            <w:r w:rsidRPr="005D6AB6">
              <w:rPr>
                <w:rFonts w:ascii="Arial Narrow" w:hAnsi="Arial Narrow"/>
              </w:rPr>
              <w:t>La reducción de procesos y documentos para la función de la Bolsas de Empleo</w:t>
            </w:r>
          </w:p>
        </w:tc>
      </w:tr>
      <w:tr w:rsidR="00920B4C" w:rsidRPr="005D6AB6" w14:paraId="6A735D0C" w14:textId="77777777" w:rsidTr="008606BD">
        <w:trPr>
          <w:trHeight w:val="315"/>
        </w:trPr>
        <w:tc>
          <w:tcPr>
            <w:tcW w:w="8828" w:type="dxa"/>
            <w:noWrap/>
            <w:hideMark/>
          </w:tcPr>
          <w:p w14:paraId="1E7E32E6" w14:textId="77777777" w:rsidR="00920B4C" w:rsidRPr="005D6AB6" w:rsidRDefault="00920B4C" w:rsidP="008606BD">
            <w:pPr>
              <w:jc w:val="both"/>
              <w:rPr>
                <w:rFonts w:ascii="Arial Narrow" w:hAnsi="Arial Narrow"/>
              </w:rPr>
            </w:pPr>
            <w:r w:rsidRPr="005D6AB6">
              <w:rPr>
                <w:rFonts w:ascii="Arial Narrow" w:hAnsi="Arial Narrow"/>
              </w:rPr>
              <w:t>Acciones concretas de articulación entre el gobierno y el sector productivo para reestablecer la economía, según el comportamiento por regiones que generen impacto local y regional en la disminución del desempleo y generación de trabajo decente e incluyente.</w:t>
            </w:r>
          </w:p>
        </w:tc>
      </w:tr>
      <w:tr w:rsidR="00920B4C" w:rsidRPr="005D6AB6" w14:paraId="408F7A75" w14:textId="77777777" w:rsidTr="008606BD">
        <w:trPr>
          <w:trHeight w:val="315"/>
        </w:trPr>
        <w:tc>
          <w:tcPr>
            <w:tcW w:w="8828" w:type="dxa"/>
            <w:noWrap/>
            <w:hideMark/>
          </w:tcPr>
          <w:p w14:paraId="66C577BD" w14:textId="77777777" w:rsidR="00920B4C" w:rsidRPr="005D6AB6" w:rsidRDefault="00920B4C" w:rsidP="008606BD">
            <w:pPr>
              <w:jc w:val="both"/>
              <w:rPr>
                <w:rFonts w:ascii="Arial Narrow" w:hAnsi="Arial Narrow"/>
              </w:rPr>
            </w:pPr>
            <w:r w:rsidRPr="005D6AB6">
              <w:rPr>
                <w:rFonts w:ascii="Arial Narrow" w:hAnsi="Arial Narrow"/>
              </w:rPr>
              <w:t>Gestión de vacantes, confianza de las empresas</w:t>
            </w:r>
          </w:p>
        </w:tc>
      </w:tr>
      <w:tr w:rsidR="00920B4C" w:rsidRPr="005D6AB6" w14:paraId="19ECF6B7" w14:textId="77777777" w:rsidTr="008606BD">
        <w:trPr>
          <w:trHeight w:val="315"/>
        </w:trPr>
        <w:tc>
          <w:tcPr>
            <w:tcW w:w="8828" w:type="dxa"/>
            <w:noWrap/>
            <w:hideMark/>
          </w:tcPr>
          <w:p w14:paraId="5B59AA73" w14:textId="77777777" w:rsidR="00920B4C" w:rsidRPr="005D6AB6" w:rsidRDefault="00920B4C" w:rsidP="008606BD">
            <w:pPr>
              <w:jc w:val="both"/>
              <w:rPr>
                <w:rFonts w:ascii="Arial Narrow" w:hAnsi="Arial Narrow"/>
              </w:rPr>
            </w:pPr>
            <w:r w:rsidRPr="005D6AB6">
              <w:rPr>
                <w:rFonts w:ascii="Arial Narrow" w:hAnsi="Arial Narrow"/>
              </w:rPr>
              <w:t xml:space="preserve">Unificar una plataforma donde nuestros estudiantes y egresados puedan acceder a todas las </w:t>
            </w:r>
            <w:proofErr w:type="gramStart"/>
            <w:r w:rsidRPr="005D6AB6">
              <w:rPr>
                <w:rFonts w:ascii="Arial Narrow" w:hAnsi="Arial Narrow"/>
              </w:rPr>
              <w:t>oferta laborales</w:t>
            </w:r>
            <w:proofErr w:type="gramEnd"/>
          </w:p>
        </w:tc>
      </w:tr>
      <w:tr w:rsidR="00920B4C" w:rsidRPr="005D6AB6" w14:paraId="4501268E" w14:textId="77777777" w:rsidTr="008606BD">
        <w:trPr>
          <w:trHeight w:val="315"/>
        </w:trPr>
        <w:tc>
          <w:tcPr>
            <w:tcW w:w="8828" w:type="dxa"/>
            <w:noWrap/>
            <w:hideMark/>
          </w:tcPr>
          <w:p w14:paraId="32C18467" w14:textId="77777777" w:rsidR="00920B4C" w:rsidRPr="005D6AB6" w:rsidRDefault="00920B4C" w:rsidP="008606BD">
            <w:pPr>
              <w:jc w:val="both"/>
              <w:rPr>
                <w:rFonts w:ascii="Arial Narrow" w:hAnsi="Arial Narrow"/>
              </w:rPr>
            </w:pPr>
            <w:r w:rsidRPr="005D6AB6">
              <w:rPr>
                <w:rFonts w:ascii="Arial Narrow" w:hAnsi="Arial Narrow"/>
              </w:rPr>
              <w:t>Contar con aplicativo acorde a las necesidades del mercado laboral</w:t>
            </w:r>
          </w:p>
        </w:tc>
      </w:tr>
      <w:tr w:rsidR="00920B4C" w:rsidRPr="005D6AB6" w14:paraId="66EE0AD2" w14:textId="77777777" w:rsidTr="008606BD">
        <w:trPr>
          <w:trHeight w:val="315"/>
        </w:trPr>
        <w:tc>
          <w:tcPr>
            <w:tcW w:w="8828" w:type="dxa"/>
            <w:noWrap/>
            <w:hideMark/>
          </w:tcPr>
          <w:p w14:paraId="5830E5D5" w14:textId="77777777" w:rsidR="00920B4C" w:rsidRPr="005D6AB6" w:rsidRDefault="00920B4C" w:rsidP="008606BD">
            <w:pPr>
              <w:jc w:val="both"/>
              <w:rPr>
                <w:rFonts w:ascii="Arial Narrow" w:hAnsi="Arial Narrow"/>
              </w:rPr>
            </w:pPr>
            <w:r w:rsidRPr="005D6AB6">
              <w:rPr>
                <w:rFonts w:ascii="Arial Narrow" w:hAnsi="Arial Narrow"/>
              </w:rPr>
              <w:t>oportunidades de empleabilidad justas</w:t>
            </w:r>
          </w:p>
        </w:tc>
      </w:tr>
      <w:tr w:rsidR="00920B4C" w:rsidRPr="005D6AB6" w14:paraId="16DDF6C7" w14:textId="77777777" w:rsidTr="008606BD">
        <w:trPr>
          <w:trHeight w:val="315"/>
        </w:trPr>
        <w:tc>
          <w:tcPr>
            <w:tcW w:w="8828" w:type="dxa"/>
            <w:noWrap/>
            <w:hideMark/>
          </w:tcPr>
          <w:p w14:paraId="55221073" w14:textId="77777777" w:rsidR="00920B4C" w:rsidRPr="005D6AB6" w:rsidRDefault="00920B4C" w:rsidP="008606BD">
            <w:pPr>
              <w:jc w:val="both"/>
              <w:rPr>
                <w:rFonts w:ascii="Arial Narrow" w:hAnsi="Arial Narrow"/>
              </w:rPr>
            </w:pPr>
            <w:r w:rsidRPr="005D6AB6">
              <w:rPr>
                <w:rFonts w:ascii="Arial Narrow" w:hAnsi="Arial Narrow"/>
              </w:rPr>
              <w:t xml:space="preserve">Trabajo para </w:t>
            </w:r>
            <w:proofErr w:type="spellStart"/>
            <w:r w:rsidRPr="005D6AB6">
              <w:rPr>
                <w:rFonts w:ascii="Arial Narrow" w:hAnsi="Arial Narrow"/>
              </w:rPr>
              <w:t>jovenes</w:t>
            </w:r>
            <w:proofErr w:type="spellEnd"/>
            <w:r w:rsidRPr="005D6AB6">
              <w:rPr>
                <w:rFonts w:ascii="Arial Narrow" w:hAnsi="Arial Narrow"/>
              </w:rPr>
              <w:t xml:space="preserve"> sin experiencia</w:t>
            </w:r>
          </w:p>
        </w:tc>
      </w:tr>
      <w:tr w:rsidR="00920B4C" w:rsidRPr="005D6AB6" w14:paraId="287234E4" w14:textId="77777777" w:rsidTr="008606BD">
        <w:trPr>
          <w:trHeight w:val="315"/>
        </w:trPr>
        <w:tc>
          <w:tcPr>
            <w:tcW w:w="8828" w:type="dxa"/>
            <w:noWrap/>
            <w:hideMark/>
          </w:tcPr>
          <w:p w14:paraId="5C50F274" w14:textId="77777777" w:rsidR="00920B4C" w:rsidRPr="005D6AB6" w:rsidRDefault="00920B4C" w:rsidP="008606BD">
            <w:pPr>
              <w:jc w:val="both"/>
              <w:rPr>
                <w:rFonts w:ascii="Arial Narrow" w:hAnsi="Arial Narrow"/>
              </w:rPr>
            </w:pPr>
            <w:r w:rsidRPr="005D6AB6">
              <w:rPr>
                <w:rFonts w:ascii="Arial Narrow" w:hAnsi="Arial Narrow"/>
              </w:rPr>
              <w:t xml:space="preserve">REALIZAR MEJORAS CONSIDERABLES EN LA PLATAFORMA </w:t>
            </w:r>
          </w:p>
        </w:tc>
      </w:tr>
      <w:tr w:rsidR="00920B4C" w:rsidRPr="005D6AB6" w14:paraId="537FFE30" w14:textId="77777777" w:rsidTr="008606BD">
        <w:trPr>
          <w:trHeight w:val="315"/>
        </w:trPr>
        <w:tc>
          <w:tcPr>
            <w:tcW w:w="8828" w:type="dxa"/>
            <w:noWrap/>
            <w:hideMark/>
          </w:tcPr>
          <w:p w14:paraId="4063E61F" w14:textId="77777777" w:rsidR="00920B4C" w:rsidRPr="005D6AB6" w:rsidRDefault="00920B4C" w:rsidP="008606BD">
            <w:pPr>
              <w:jc w:val="both"/>
              <w:rPr>
                <w:rFonts w:ascii="Arial Narrow" w:hAnsi="Arial Narrow"/>
              </w:rPr>
            </w:pPr>
            <w:r w:rsidRPr="005D6AB6">
              <w:rPr>
                <w:rFonts w:ascii="Arial Narrow" w:hAnsi="Arial Narrow"/>
              </w:rPr>
              <w:t>manejo de los sistemas de informaciones en las IES</w:t>
            </w:r>
          </w:p>
        </w:tc>
      </w:tr>
      <w:tr w:rsidR="00920B4C" w:rsidRPr="005D6AB6" w14:paraId="7EB4B80B" w14:textId="77777777" w:rsidTr="008606BD">
        <w:trPr>
          <w:trHeight w:val="315"/>
        </w:trPr>
        <w:tc>
          <w:tcPr>
            <w:tcW w:w="8828" w:type="dxa"/>
            <w:noWrap/>
            <w:hideMark/>
          </w:tcPr>
          <w:p w14:paraId="704769DA" w14:textId="77777777" w:rsidR="00920B4C" w:rsidRPr="005D6AB6" w:rsidRDefault="00920B4C" w:rsidP="008606BD">
            <w:pPr>
              <w:jc w:val="both"/>
              <w:rPr>
                <w:rFonts w:ascii="Arial Narrow" w:hAnsi="Arial Narrow"/>
              </w:rPr>
            </w:pPr>
            <w:r w:rsidRPr="005D6AB6">
              <w:rPr>
                <w:rFonts w:ascii="Arial Narrow" w:hAnsi="Arial Narrow"/>
              </w:rPr>
              <w:t>LOGRAR MAYOR COBERTURA, CAPACITACIÓN PARA UN MEJOR SERVICIO</w:t>
            </w:r>
          </w:p>
        </w:tc>
      </w:tr>
      <w:tr w:rsidR="00920B4C" w:rsidRPr="005D6AB6" w14:paraId="4A62CC4F" w14:textId="77777777" w:rsidTr="008606BD">
        <w:trPr>
          <w:trHeight w:val="315"/>
        </w:trPr>
        <w:tc>
          <w:tcPr>
            <w:tcW w:w="8828" w:type="dxa"/>
            <w:noWrap/>
            <w:hideMark/>
          </w:tcPr>
          <w:p w14:paraId="760574E8" w14:textId="77777777" w:rsidR="00920B4C" w:rsidRPr="005D6AB6" w:rsidRDefault="00920B4C" w:rsidP="008606BD">
            <w:pPr>
              <w:jc w:val="both"/>
              <w:rPr>
                <w:rFonts w:ascii="Arial Narrow" w:hAnsi="Arial Narrow"/>
              </w:rPr>
            </w:pPr>
            <w:r w:rsidRPr="005D6AB6">
              <w:rPr>
                <w:rFonts w:ascii="Arial Narrow" w:hAnsi="Arial Narrow"/>
              </w:rPr>
              <w:t xml:space="preserve">MEJORAR LA PLATAFORMA SISE -CRUCE CON FALLECIDOS </w:t>
            </w:r>
          </w:p>
        </w:tc>
      </w:tr>
      <w:tr w:rsidR="00920B4C" w:rsidRPr="005D6AB6" w14:paraId="2C3BFB37" w14:textId="77777777" w:rsidTr="008606BD">
        <w:trPr>
          <w:trHeight w:val="315"/>
        </w:trPr>
        <w:tc>
          <w:tcPr>
            <w:tcW w:w="8828" w:type="dxa"/>
            <w:noWrap/>
            <w:hideMark/>
          </w:tcPr>
          <w:p w14:paraId="4B44DF6B" w14:textId="77777777" w:rsidR="00920B4C" w:rsidRPr="005D6AB6" w:rsidRDefault="00920B4C" w:rsidP="008606BD">
            <w:pPr>
              <w:jc w:val="both"/>
              <w:rPr>
                <w:rFonts w:ascii="Arial Narrow" w:hAnsi="Arial Narrow"/>
              </w:rPr>
            </w:pPr>
            <w:r w:rsidRPr="005D6AB6">
              <w:rPr>
                <w:rFonts w:ascii="Arial Narrow" w:hAnsi="Arial Narrow"/>
              </w:rPr>
              <w:t>Ya había diligenciado este formulario</w:t>
            </w:r>
          </w:p>
        </w:tc>
      </w:tr>
      <w:tr w:rsidR="00920B4C" w:rsidRPr="005D6AB6" w14:paraId="5B2DFD64" w14:textId="77777777" w:rsidTr="008606BD">
        <w:trPr>
          <w:trHeight w:val="315"/>
        </w:trPr>
        <w:tc>
          <w:tcPr>
            <w:tcW w:w="8828" w:type="dxa"/>
            <w:noWrap/>
            <w:hideMark/>
          </w:tcPr>
          <w:p w14:paraId="142143AD" w14:textId="77777777" w:rsidR="00920B4C" w:rsidRPr="005D6AB6" w:rsidRDefault="00920B4C" w:rsidP="008606BD">
            <w:pPr>
              <w:jc w:val="both"/>
              <w:rPr>
                <w:rFonts w:ascii="Arial Narrow" w:hAnsi="Arial Narrow"/>
              </w:rPr>
            </w:pPr>
            <w:r w:rsidRPr="005D6AB6">
              <w:rPr>
                <w:rFonts w:ascii="Arial Narrow" w:hAnsi="Arial Narrow"/>
              </w:rPr>
              <w:lastRenderedPageBreak/>
              <w:t>Mejoras del sistema de información</w:t>
            </w:r>
          </w:p>
        </w:tc>
      </w:tr>
      <w:tr w:rsidR="00920B4C" w:rsidRPr="005D6AB6" w14:paraId="66B8852F" w14:textId="77777777" w:rsidTr="008606BD">
        <w:trPr>
          <w:trHeight w:val="315"/>
        </w:trPr>
        <w:tc>
          <w:tcPr>
            <w:tcW w:w="8828" w:type="dxa"/>
            <w:noWrap/>
            <w:hideMark/>
          </w:tcPr>
          <w:p w14:paraId="0E5ED25A" w14:textId="77777777" w:rsidR="00920B4C" w:rsidRPr="005D6AB6" w:rsidRDefault="00920B4C" w:rsidP="008606BD">
            <w:pPr>
              <w:jc w:val="both"/>
              <w:rPr>
                <w:rFonts w:ascii="Arial Narrow" w:hAnsi="Arial Narrow"/>
              </w:rPr>
            </w:pPr>
            <w:r w:rsidRPr="005D6AB6">
              <w:rPr>
                <w:rFonts w:ascii="Arial Narrow" w:hAnsi="Arial Narrow"/>
              </w:rPr>
              <w:t xml:space="preserve">Mejoras de optimización de </w:t>
            </w:r>
            <w:proofErr w:type="spellStart"/>
            <w:r w:rsidRPr="005D6AB6">
              <w:rPr>
                <w:rFonts w:ascii="Arial Narrow" w:hAnsi="Arial Narrow"/>
              </w:rPr>
              <w:t>matching</w:t>
            </w:r>
            <w:proofErr w:type="spellEnd"/>
          </w:p>
        </w:tc>
      </w:tr>
      <w:tr w:rsidR="00920B4C" w:rsidRPr="005D6AB6" w14:paraId="0421C35A" w14:textId="77777777" w:rsidTr="008606BD">
        <w:trPr>
          <w:trHeight w:val="315"/>
        </w:trPr>
        <w:tc>
          <w:tcPr>
            <w:tcW w:w="8828" w:type="dxa"/>
            <w:noWrap/>
            <w:hideMark/>
          </w:tcPr>
          <w:p w14:paraId="4FDA48A5" w14:textId="77777777" w:rsidR="00920B4C" w:rsidRPr="005D6AB6" w:rsidRDefault="00920B4C" w:rsidP="008606BD">
            <w:pPr>
              <w:jc w:val="both"/>
              <w:rPr>
                <w:rFonts w:ascii="Arial Narrow" w:hAnsi="Arial Narrow"/>
              </w:rPr>
            </w:pPr>
            <w:r w:rsidRPr="005D6AB6">
              <w:rPr>
                <w:rFonts w:ascii="Arial Narrow" w:hAnsi="Arial Narrow"/>
              </w:rPr>
              <w:t>Apalancamiento en la promoción de los servicios prestados por los prestadores del SPE, programas con estímulos por vinculación laboral de población vulnerable</w:t>
            </w:r>
          </w:p>
        </w:tc>
      </w:tr>
      <w:tr w:rsidR="00920B4C" w:rsidRPr="005D6AB6" w14:paraId="7FF36BDC" w14:textId="77777777" w:rsidTr="008606BD">
        <w:trPr>
          <w:trHeight w:val="315"/>
        </w:trPr>
        <w:tc>
          <w:tcPr>
            <w:tcW w:w="8828" w:type="dxa"/>
            <w:noWrap/>
            <w:hideMark/>
          </w:tcPr>
          <w:p w14:paraId="1E500C45" w14:textId="77777777" w:rsidR="00920B4C" w:rsidRPr="005D6AB6" w:rsidRDefault="00920B4C" w:rsidP="008606BD">
            <w:pPr>
              <w:jc w:val="both"/>
              <w:rPr>
                <w:rFonts w:ascii="Arial Narrow" w:hAnsi="Arial Narrow"/>
              </w:rPr>
            </w:pPr>
            <w:r w:rsidRPr="005D6AB6">
              <w:rPr>
                <w:rFonts w:ascii="Arial Narrow" w:hAnsi="Arial Narrow"/>
              </w:rPr>
              <w:t xml:space="preserve">Mejoramiento de promoción a empresarios </w:t>
            </w:r>
          </w:p>
        </w:tc>
      </w:tr>
      <w:tr w:rsidR="00920B4C" w:rsidRPr="005D6AB6" w14:paraId="4CE10D52" w14:textId="77777777" w:rsidTr="008606BD">
        <w:trPr>
          <w:trHeight w:val="315"/>
        </w:trPr>
        <w:tc>
          <w:tcPr>
            <w:tcW w:w="8828" w:type="dxa"/>
            <w:noWrap/>
            <w:hideMark/>
          </w:tcPr>
          <w:p w14:paraId="387DCAFD" w14:textId="77777777" w:rsidR="00920B4C" w:rsidRPr="005D6AB6" w:rsidRDefault="00920B4C" w:rsidP="008606BD">
            <w:pPr>
              <w:jc w:val="both"/>
              <w:rPr>
                <w:rFonts w:ascii="Arial Narrow" w:hAnsi="Arial Narrow"/>
              </w:rPr>
            </w:pPr>
            <w:r w:rsidRPr="005D6AB6">
              <w:rPr>
                <w:rFonts w:ascii="Arial Narrow" w:hAnsi="Arial Narrow"/>
              </w:rPr>
              <w:t>Apoyar para que se pueda contar con trabajos formales</w:t>
            </w:r>
          </w:p>
        </w:tc>
      </w:tr>
      <w:tr w:rsidR="00920B4C" w:rsidRPr="005D6AB6" w14:paraId="680F1844" w14:textId="77777777" w:rsidTr="008606BD">
        <w:trPr>
          <w:trHeight w:val="315"/>
        </w:trPr>
        <w:tc>
          <w:tcPr>
            <w:tcW w:w="8828" w:type="dxa"/>
            <w:noWrap/>
            <w:hideMark/>
          </w:tcPr>
          <w:p w14:paraId="70C8F294" w14:textId="77777777" w:rsidR="00920B4C" w:rsidRPr="005D6AB6" w:rsidRDefault="00920B4C" w:rsidP="008606BD">
            <w:pPr>
              <w:jc w:val="both"/>
              <w:rPr>
                <w:rFonts w:ascii="Arial Narrow" w:hAnsi="Arial Narrow"/>
              </w:rPr>
            </w:pPr>
            <w:r w:rsidRPr="005D6AB6">
              <w:rPr>
                <w:rFonts w:ascii="Arial Narrow" w:hAnsi="Arial Narrow"/>
              </w:rPr>
              <w:t>posicionamiento en canales masivos de comunicación</w:t>
            </w:r>
          </w:p>
        </w:tc>
      </w:tr>
      <w:tr w:rsidR="00920B4C" w:rsidRPr="005D6AB6" w14:paraId="2184FE07" w14:textId="77777777" w:rsidTr="008606BD">
        <w:trPr>
          <w:trHeight w:val="315"/>
        </w:trPr>
        <w:tc>
          <w:tcPr>
            <w:tcW w:w="8828" w:type="dxa"/>
            <w:noWrap/>
            <w:hideMark/>
          </w:tcPr>
          <w:p w14:paraId="2622D653" w14:textId="77777777" w:rsidR="00920B4C" w:rsidRPr="005D6AB6" w:rsidRDefault="00920B4C" w:rsidP="008606BD">
            <w:pPr>
              <w:jc w:val="both"/>
              <w:rPr>
                <w:rFonts w:ascii="Arial Narrow" w:hAnsi="Arial Narrow"/>
              </w:rPr>
            </w:pPr>
            <w:r w:rsidRPr="005D6AB6">
              <w:rPr>
                <w:rFonts w:ascii="Arial Narrow" w:hAnsi="Arial Narrow"/>
              </w:rPr>
              <w:t xml:space="preserve">CIERRE DE BRECHAS CON RELACIÓN A LA POBLACIÓN CON DISCAPACIDAD, VICTIMA DEL CONFLICTO Y POBLACIÓN EN GENERAL. </w:t>
            </w:r>
          </w:p>
        </w:tc>
      </w:tr>
      <w:tr w:rsidR="00920B4C" w:rsidRPr="005D6AB6" w14:paraId="001B55D9" w14:textId="77777777" w:rsidTr="008606BD">
        <w:trPr>
          <w:trHeight w:val="315"/>
        </w:trPr>
        <w:tc>
          <w:tcPr>
            <w:tcW w:w="8828" w:type="dxa"/>
            <w:noWrap/>
            <w:hideMark/>
          </w:tcPr>
          <w:p w14:paraId="06121E26" w14:textId="77777777" w:rsidR="00920B4C" w:rsidRPr="005D6AB6" w:rsidRDefault="00920B4C" w:rsidP="008606BD">
            <w:pPr>
              <w:jc w:val="both"/>
              <w:rPr>
                <w:rFonts w:ascii="Arial Narrow" w:hAnsi="Arial Narrow"/>
              </w:rPr>
            </w:pPr>
            <w:proofErr w:type="spellStart"/>
            <w:r w:rsidRPr="005D6AB6">
              <w:rPr>
                <w:rFonts w:ascii="Arial Narrow" w:hAnsi="Arial Narrow"/>
              </w:rPr>
              <w:t>LLegar</w:t>
            </w:r>
            <w:proofErr w:type="spellEnd"/>
            <w:r w:rsidRPr="005D6AB6">
              <w:rPr>
                <w:rFonts w:ascii="Arial Narrow" w:hAnsi="Arial Narrow"/>
              </w:rPr>
              <w:t xml:space="preserve"> a más usuarios para dar a conocer los servicios y ganar su confianza</w:t>
            </w:r>
          </w:p>
        </w:tc>
      </w:tr>
      <w:tr w:rsidR="00920B4C" w:rsidRPr="005D6AB6" w14:paraId="615722FD" w14:textId="77777777" w:rsidTr="008606BD">
        <w:trPr>
          <w:trHeight w:val="315"/>
        </w:trPr>
        <w:tc>
          <w:tcPr>
            <w:tcW w:w="8828" w:type="dxa"/>
            <w:noWrap/>
            <w:hideMark/>
          </w:tcPr>
          <w:p w14:paraId="33B92898" w14:textId="77777777" w:rsidR="00920B4C" w:rsidRPr="005D6AB6" w:rsidRDefault="00920B4C" w:rsidP="008606BD">
            <w:pPr>
              <w:jc w:val="both"/>
              <w:rPr>
                <w:rFonts w:ascii="Arial Narrow" w:hAnsi="Arial Narrow"/>
              </w:rPr>
            </w:pPr>
            <w:r w:rsidRPr="005D6AB6">
              <w:rPr>
                <w:rFonts w:ascii="Arial Narrow" w:hAnsi="Arial Narrow"/>
              </w:rPr>
              <w:t>cierre de los procesos por parte de las empresas.</w:t>
            </w:r>
          </w:p>
        </w:tc>
      </w:tr>
      <w:tr w:rsidR="00920B4C" w:rsidRPr="005D6AB6" w14:paraId="27A542AE" w14:textId="77777777" w:rsidTr="008606BD">
        <w:trPr>
          <w:trHeight w:val="315"/>
        </w:trPr>
        <w:tc>
          <w:tcPr>
            <w:tcW w:w="8828" w:type="dxa"/>
            <w:noWrap/>
            <w:hideMark/>
          </w:tcPr>
          <w:p w14:paraId="66E62EFB" w14:textId="77777777" w:rsidR="00920B4C" w:rsidRPr="005D6AB6" w:rsidRDefault="00920B4C" w:rsidP="008606BD">
            <w:pPr>
              <w:jc w:val="both"/>
              <w:rPr>
                <w:rFonts w:ascii="Arial Narrow" w:hAnsi="Arial Narrow"/>
              </w:rPr>
            </w:pPr>
            <w:r w:rsidRPr="005D6AB6">
              <w:rPr>
                <w:rFonts w:ascii="Arial Narrow" w:hAnsi="Arial Narrow"/>
              </w:rPr>
              <w:t>inclusión laboral</w:t>
            </w:r>
          </w:p>
        </w:tc>
      </w:tr>
      <w:tr w:rsidR="00920B4C" w:rsidRPr="005D6AB6" w14:paraId="1BB9DEFD" w14:textId="77777777" w:rsidTr="008606BD">
        <w:trPr>
          <w:trHeight w:val="315"/>
        </w:trPr>
        <w:tc>
          <w:tcPr>
            <w:tcW w:w="8828" w:type="dxa"/>
            <w:noWrap/>
            <w:hideMark/>
          </w:tcPr>
          <w:p w14:paraId="09FBCB7B" w14:textId="77777777" w:rsidR="00920B4C" w:rsidRPr="005D6AB6" w:rsidRDefault="00920B4C" w:rsidP="008606BD">
            <w:pPr>
              <w:jc w:val="both"/>
              <w:rPr>
                <w:rFonts w:ascii="Arial Narrow" w:hAnsi="Arial Narrow"/>
              </w:rPr>
            </w:pPr>
            <w:r w:rsidRPr="005D6AB6">
              <w:rPr>
                <w:rFonts w:ascii="Arial Narrow" w:hAnsi="Arial Narrow"/>
              </w:rPr>
              <w:t xml:space="preserve">QUE EL SPE SEA LA PRIMERA PLATAFORMA A NIVEL NACIONAL QUE IMPLEMENTA EL FOMENTO Y LAS ACCIONES PARA EL PROCESO DE COLOCACIÓN EFECTIVO, PARA LA POBLACIÓN EN GENERAL  </w:t>
            </w:r>
          </w:p>
        </w:tc>
      </w:tr>
      <w:tr w:rsidR="00920B4C" w:rsidRPr="005D6AB6" w14:paraId="229E9C3D" w14:textId="77777777" w:rsidTr="008606BD">
        <w:trPr>
          <w:trHeight w:val="315"/>
        </w:trPr>
        <w:tc>
          <w:tcPr>
            <w:tcW w:w="8828" w:type="dxa"/>
            <w:noWrap/>
            <w:hideMark/>
          </w:tcPr>
          <w:p w14:paraId="44AC5751" w14:textId="77777777" w:rsidR="00920B4C" w:rsidRPr="005D6AB6" w:rsidRDefault="00920B4C" w:rsidP="008606BD">
            <w:pPr>
              <w:jc w:val="both"/>
              <w:rPr>
                <w:rFonts w:ascii="Arial Narrow" w:hAnsi="Arial Narrow"/>
              </w:rPr>
            </w:pPr>
            <w:r w:rsidRPr="005D6AB6">
              <w:rPr>
                <w:rFonts w:ascii="Arial Narrow" w:hAnsi="Arial Narrow"/>
              </w:rPr>
              <w:t xml:space="preserve">EL empleo al joven y a </w:t>
            </w:r>
            <w:proofErr w:type="gramStart"/>
            <w:r w:rsidRPr="005D6AB6">
              <w:rPr>
                <w:rFonts w:ascii="Arial Narrow" w:hAnsi="Arial Narrow"/>
              </w:rPr>
              <w:t>las persona</w:t>
            </w:r>
            <w:proofErr w:type="gramEnd"/>
            <w:r w:rsidRPr="005D6AB6">
              <w:rPr>
                <w:rFonts w:ascii="Arial Narrow" w:hAnsi="Arial Narrow"/>
              </w:rPr>
              <w:t xml:space="preserve"> </w:t>
            </w:r>
            <w:proofErr w:type="spellStart"/>
            <w:r w:rsidRPr="005D6AB6">
              <w:rPr>
                <w:rFonts w:ascii="Arial Narrow" w:hAnsi="Arial Narrow"/>
              </w:rPr>
              <w:t>myores</w:t>
            </w:r>
            <w:proofErr w:type="spellEnd"/>
            <w:r w:rsidRPr="005D6AB6">
              <w:rPr>
                <w:rFonts w:ascii="Arial Narrow" w:hAnsi="Arial Narrow"/>
              </w:rPr>
              <w:t>- igual que la contratación al migrante especialmente al Venezolano</w:t>
            </w:r>
          </w:p>
        </w:tc>
      </w:tr>
      <w:tr w:rsidR="00920B4C" w:rsidRPr="005D6AB6" w14:paraId="5E143A78" w14:textId="77777777" w:rsidTr="008606BD">
        <w:trPr>
          <w:trHeight w:val="315"/>
        </w:trPr>
        <w:tc>
          <w:tcPr>
            <w:tcW w:w="8828" w:type="dxa"/>
            <w:noWrap/>
            <w:hideMark/>
          </w:tcPr>
          <w:p w14:paraId="39DC9385" w14:textId="77777777" w:rsidR="00920B4C" w:rsidRPr="005D6AB6" w:rsidRDefault="00920B4C" w:rsidP="008606BD">
            <w:pPr>
              <w:jc w:val="both"/>
              <w:rPr>
                <w:rFonts w:ascii="Arial Narrow" w:hAnsi="Arial Narrow"/>
              </w:rPr>
            </w:pPr>
            <w:r w:rsidRPr="005D6AB6">
              <w:rPr>
                <w:rFonts w:ascii="Arial Narrow" w:hAnsi="Arial Narrow"/>
              </w:rPr>
              <w:t>Fortalecer estrategias para la vinculación laboral de mujeres madres cabeza de familia</w:t>
            </w:r>
          </w:p>
        </w:tc>
      </w:tr>
      <w:tr w:rsidR="00920B4C" w:rsidRPr="005D6AB6" w14:paraId="1CDE90C6" w14:textId="77777777" w:rsidTr="008606BD">
        <w:trPr>
          <w:trHeight w:val="315"/>
        </w:trPr>
        <w:tc>
          <w:tcPr>
            <w:tcW w:w="8828" w:type="dxa"/>
            <w:noWrap/>
            <w:hideMark/>
          </w:tcPr>
          <w:p w14:paraId="4913EFAD" w14:textId="77777777" w:rsidR="00920B4C" w:rsidRPr="005D6AB6" w:rsidRDefault="00920B4C" w:rsidP="008606BD">
            <w:pPr>
              <w:jc w:val="both"/>
              <w:rPr>
                <w:rFonts w:ascii="Arial Narrow" w:hAnsi="Arial Narrow"/>
              </w:rPr>
            </w:pPr>
            <w:r w:rsidRPr="005D6AB6">
              <w:rPr>
                <w:rFonts w:ascii="Arial Narrow" w:hAnsi="Arial Narrow"/>
              </w:rPr>
              <w:t xml:space="preserve">Gestión de mezcla de virtualidad-presencialidad en los servicios ofrecidos. Posicionamiento en el sector productivo. Velar por el bienestar digno para los empleados. </w:t>
            </w:r>
          </w:p>
        </w:tc>
      </w:tr>
      <w:tr w:rsidR="00920B4C" w:rsidRPr="005D6AB6" w14:paraId="2FA6EF13" w14:textId="77777777" w:rsidTr="008606BD">
        <w:trPr>
          <w:trHeight w:val="315"/>
        </w:trPr>
        <w:tc>
          <w:tcPr>
            <w:tcW w:w="8828" w:type="dxa"/>
            <w:noWrap/>
            <w:hideMark/>
          </w:tcPr>
          <w:p w14:paraId="2164B600" w14:textId="77777777" w:rsidR="00920B4C" w:rsidRPr="005D6AB6" w:rsidRDefault="00920B4C" w:rsidP="008606BD">
            <w:pPr>
              <w:jc w:val="both"/>
              <w:rPr>
                <w:rFonts w:ascii="Arial Narrow" w:hAnsi="Arial Narrow"/>
              </w:rPr>
            </w:pPr>
            <w:proofErr w:type="spellStart"/>
            <w:r w:rsidRPr="005D6AB6">
              <w:rPr>
                <w:rFonts w:ascii="Arial Narrow" w:hAnsi="Arial Narrow"/>
              </w:rPr>
              <w:t>Articuación</w:t>
            </w:r>
            <w:proofErr w:type="spellEnd"/>
            <w:r w:rsidRPr="005D6AB6">
              <w:rPr>
                <w:rFonts w:ascii="Arial Narrow" w:hAnsi="Arial Narrow"/>
              </w:rPr>
              <w:t xml:space="preserve"> con los gremios</w:t>
            </w:r>
          </w:p>
        </w:tc>
      </w:tr>
    </w:tbl>
    <w:p w14:paraId="322E73E9" w14:textId="77777777" w:rsidR="00920B4C" w:rsidRDefault="00920B4C" w:rsidP="00920B4C">
      <w:pPr>
        <w:jc w:val="both"/>
        <w:rPr>
          <w:rFonts w:ascii="Arial Narrow" w:hAnsi="Arial Narrow"/>
        </w:rPr>
      </w:pPr>
    </w:p>
    <w:p w14:paraId="3B217A7A" w14:textId="77777777" w:rsidR="00920B4C" w:rsidRDefault="00920B4C" w:rsidP="00920B4C">
      <w:pPr>
        <w:jc w:val="both"/>
        <w:rPr>
          <w:rFonts w:ascii="Arial Narrow" w:hAnsi="Arial Narrow"/>
        </w:rPr>
      </w:pPr>
    </w:p>
    <w:p w14:paraId="0E646314" w14:textId="77777777" w:rsidR="00920B4C" w:rsidRDefault="00920B4C" w:rsidP="00920B4C">
      <w:pPr>
        <w:pStyle w:val="Ttulo3"/>
      </w:pPr>
      <w:bookmarkStart w:id="6" w:name="_Toc91689514"/>
      <w:r w:rsidRPr="005D6AB6">
        <w:t>¿Le gustaría compartir alguna idea o propuesta de metodología de diálogo para ayudar a mejorar la gestión de la Unidad del SPE?</w:t>
      </w:r>
      <w:bookmarkEnd w:id="6"/>
    </w:p>
    <w:tbl>
      <w:tblPr>
        <w:tblStyle w:val="Tablaconcuadrcula"/>
        <w:tblW w:w="0" w:type="auto"/>
        <w:tblLook w:val="04A0" w:firstRow="1" w:lastRow="0" w:firstColumn="1" w:lastColumn="0" w:noHBand="0" w:noVBand="1"/>
      </w:tblPr>
      <w:tblGrid>
        <w:gridCol w:w="8828"/>
      </w:tblGrid>
      <w:tr w:rsidR="00920B4C" w:rsidRPr="005D6AB6" w14:paraId="0D56B6FF" w14:textId="77777777" w:rsidTr="008606BD">
        <w:trPr>
          <w:trHeight w:val="315"/>
        </w:trPr>
        <w:tc>
          <w:tcPr>
            <w:tcW w:w="8828" w:type="dxa"/>
            <w:noWrap/>
            <w:hideMark/>
          </w:tcPr>
          <w:p w14:paraId="3C39B80E" w14:textId="77777777" w:rsidR="00920B4C" w:rsidRPr="005D6AB6" w:rsidRDefault="00920B4C" w:rsidP="008606BD">
            <w:pPr>
              <w:jc w:val="both"/>
              <w:rPr>
                <w:rFonts w:ascii="Arial Narrow" w:hAnsi="Arial Narrow"/>
              </w:rPr>
            </w:pPr>
          </w:p>
        </w:tc>
      </w:tr>
      <w:tr w:rsidR="00920B4C" w:rsidRPr="005D6AB6" w14:paraId="5573D30A" w14:textId="77777777" w:rsidTr="008606BD">
        <w:trPr>
          <w:trHeight w:val="315"/>
        </w:trPr>
        <w:tc>
          <w:tcPr>
            <w:tcW w:w="8828" w:type="dxa"/>
            <w:noWrap/>
            <w:hideMark/>
          </w:tcPr>
          <w:p w14:paraId="52B71A2B" w14:textId="77777777" w:rsidR="00920B4C" w:rsidRPr="005D6AB6" w:rsidRDefault="00920B4C" w:rsidP="008606BD">
            <w:pPr>
              <w:jc w:val="both"/>
              <w:rPr>
                <w:rFonts w:ascii="Arial Narrow" w:hAnsi="Arial Narrow"/>
              </w:rPr>
            </w:pPr>
            <w:r w:rsidRPr="005D6AB6">
              <w:rPr>
                <w:rFonts w:ascii="Arial Narrow" w:hAnsi="Arial Narrow"/>
              </w:rPr>
              <w:t>Que actualicen la plataforma SISE, cargos de interés y ampliar los cargos de interés, subgrupos</w:t>
            </w:r>
          </w:p>
        </w:tc>
      </w:tr>
      <w:tr w:rsidR="00920B4C" w:rsidRPr="005D6AB6" w14:paraId="18D58D09" w14:textId="77777777" w:rsidTr="008606BD">
        <w:trPr>
          <w:trHeight w:val="315"/>
        </w:trPr>
        <w:tc>
          <w:tcPr>
            <w:tcW w:w="8828" w:type="dxa"/>
            <w:noWrap/>
            <w:hideMark/>
          </w:tcPr>
          <w:p w14:paraId="5774044B" w14:textId="77777777" w:rsidR="00920B4C" w:rsidRPr="005D6AB6" w:rsidRDefault="00920B4C" w:rsidP="008606BD">
            <w:pPr>
              <w:jc w:val="both"/>
              <w:rPr>
                <w:rFonts w:ascii="Arial Narrow" w:hAnsi="Arial Narrow"/>
              </w:rPr>
            </w:pPr>
          </w:p>
        </w:tc>
      </w:tr>
      <w:tr w:rsidR="00920B4C" w:rsidRPr="005D6AB6" w14:paraId="63BEC04D" w14:textId="77777777" w:rsidTr="008606BD">
        <w:trPr>
          <w:trHeight w:val="315"/>
        </w:trPr>
        <w:tc>
          <w:tcPr>
            <w:tcW w:w="8828" w:type="dxa"/>
            <w:noWrap/>
            <w:hideMark/>
          </w:tcPr>
          <w:p w14:paraId="5390594D" w14:textId="77777777" w:rsidR="00920B4C" w:rsidRPr="005D6AB6" w:rsidRDefault="00920B4C" w:rsidP="008606BD">
            <w:pPr>
              <w:jc w:val="both"/>
              <w:rPr>
                <w:rFonts w:ascii="Arial Narrow" w:hAnsi="Arial Narrow"/>
              </w:rPr>
            </w:pPr>
            <w:r w:rsidRPr="005D6AB6">
              <w:rPr>
                <w:rFonts w:ascii="Arial Narrow" w:hAnsi="Arial Narrow"/>
              </w:rPr>
              <w:t>No</w:t>
            </w:r>
          </w:p>
        </w:tc>
      </w:tr>
      <w:tr w:rsidR="00920B4C" w:rsidRPr="005D6AB6" w14:paraId="7BB69540" w14:textId="77777777" w:rsidTr="008606BD">
        <w:trPr>
          <w:trHeight w:val="315"/>
        </w:trPr>
        <w:tc>
          <w:tcPr>
            <w:tcW w:w="8828" w:type="dxa"/>
            <w:noWrap/>
            <w:hideMark/>
          </w:tcPr>
          <w:p w14:paraId="27E4484E" w14:textId="77777777" w:rsidR="00920B4C" w:rsidRPr="005D6AB6" w:rsidRDefault="00920B4C" w:rsidP="008606BD">
            <w:pPr>
              <w:jc w:val="both"/>
              <w:rPr>
                <w:rFonts w:ascii="Arial Narrow" w:hAnsi="Arial Narrow"/>
              </w:rPr>
            </w:pPr>
            <w:r w:rsidRPr="005D6AB6">
              <w:rPr>
                <w:rFonts w:ascii="Arial Narrow" w:hAnsi="Arial Narrow"/>
              </w:rPr>
              <w:t>OBLIGAR A LAS EMPRESAS A REPORTAR LAS VINCULACIONES</w:t>
            </w:r>
          </w:p>
        </w:tc>
      </w:tr>
      <w:tr w:rsidR="00920B4C" w:rsidRPr="005D6AB6" w14:paraId="64390168" w14:textId="77777777" w:rsidTr="008606BD">
        <w:trPr>
          <w:trHeight w:val="315"/>
        </w:trPr>
        <w:tc>
          <w:tcPr>
            <w:tcW w:w="8828" w:type="dxa"/>
            <w:noWrap/>
            <w:hideMark/>
          </w:tcPr>
          <w:p w14:paraId="2688ABF1" w14:textId="77777777" w:rsidR="00920B4C" w:rsidRPr="005D6AB6" w:rsidRDefault="00920B4C" w:rsidP="008606BD">
            <w:pPr>
              <w:jc w:val="both"/>
              <w:rPr>
                <w:rFonts w:ascii="Arial Narrow" w:hAnsi="Arial Narrow"/>
              </w:rPr>
            </w:pPr>
            <w:r w:rsidRPr="005D6AB6">
              <w:rPr>
                <w:rFonts w:ascii="Arial Narrow" w:hAnsi="Arial Narrow"/>
              </w:rPr>
              <w:t xml:space="preserve">Básicamente la propuesta el apoyo relacionado al que las empresas utilicen más el servicio </w:t>
            </w:r>
            <w:proofErr w:type="spellStart"/>
            <w:r w:rsidRPr="005D6AB6">
              <w:rPr>
                <w:rFonts w:ascii="Arial Narrow" w:hAnsi="Arial Narrow"/>
              </w:rPr>
              <w:t>publico</w:t>
            </w:r>
            <w:proofErr w:type="spellEnd"/>
            <w:r w:rsidRPr="005D6AB6">
              <w:rPr>
                <w:rFonts w:ascii="Arial Narrow" w:hAnsi="Arial Narrow"/>
              </w:rPr>
              <w:t xml:space="preserve"> de empleo, en cuanto al registro de </w:t>
            </w:r>
            <w:proofErr w:type="gramStart"/>
            <w:r w:rsidRPr="005D6AB6">
              <w:rPr>
                <w:rFonts w:ascii="Arial Narrow" w:hAnsi="Arial Narrow"/>
              </w:rPr>
              <w:t>las mismas</w:t>
            </w:r>
            <w:proofErr w:type="gramEnd"/>
            <w:r w:rsidRPr="005D6AB6">
              <w:rPr>
                <w:rFonts w:ascii="Arial Narrow" w:hAnsi="Arial Narrow"/>
              </w:rPr>
              <w:t xml:space="preserve"> y de sus vacantes articulando las sedes territoriales del </w:t>
            </w:r>
            <w:proofErr w:type="spellStart"/>
            <w:r w:rsidRPr="005D6AB6">
              <w:rPr>
                <w:rFonts w:ascii="Arial Narrow" w:hAnsi="Arial Narrow"/>
              </w:rPr>
              <w:t>Mintrabajo</w:t>
            </w:r>
            <w:proofErr w:type="spellEnd"/>
            <w:r w:rsidRPr="005D6AB6">
              <w:rPr>
                <w:rFonts w:ascii="Arial Narrow" w:hAnsi="Arial Narrow"/>
              </w:rPr>
              <w:t xml:space="preserve"> en el país con el fin de la aplicación efectiva de la Ley 1636 de 2013 Articulo 31 y su respectivo parágrafo.</w:t>
            </w:r>
          </w:p>
        </w:tc>
      </w:tr>
      <w:tr w:rsidR="00920B4C" w:rsidRPr="005D6AB6" w14:paraId="37C72401" w14:textId="77777777" w:rsidTr="008606BD">
        <w:trPr>
          <w:trHeight w:val="315"/>
        </w:trPr>
        <w:tc>
          <w:tcPr>
            <w:tcW w:w="8828" w:type="dxa"/>
            <w:noWrap/>
            <w:hideMark/>
          </w:tcPr>
          <w:p w14:paraId="79F7F035" w14:textId="77777777" w:rsidR="00920B4C" w:rsidRPr="005D6AB6" w:rsidRDefault="00920B4C" w:rsidP="008606BD">
            <w:pPr>
              <w:jc w:val="both"/>
              <w:rPr>
                <w:rFonts w:ascii="Arial Narrow" w:hAnsi="Arial Narrow"/>
              </w:rPr>
            </w:pPr>
            <w:r w:rsidRPr="005D6AB6">
              <w:rPr>
                <w:rFonts w:ascii="Arial Narrow" w:hAnsi="Arial Narrow"/>
              </w:rPr>
              <w:t>Esté centralizada los reportes de información, optimización de procesos</w:t>
            </w:r>
          </w:p>
        </w:tc>
      </w:tr>
      <w:tr w:rsidR="00920B4C" w:rsidRPr="005D6AB6" w14:paraId="098922E5" w14:textId="77777777" w:rsidTr="008606BD">
        <w:trPr>
          <w:trHeight w:val="315"/>
        </w:trPr>
        <w:tc>
          <w:tcPr>
            <w:tcW w:w="8828" w:type="dxa"/>
            <w:noWrap/>
            <w:hideMark/>
          </w:tcPr>
          <w:p w14:paraId="6DBD12DA" w14:textId="77777777" w:rsidR="00920B4C" w:rsidRPr="005D6AB6" w:rsidRDefault="00920B4C" w:rsidP="008606BD">
            <w:pPr>
              <w:jc w:val="both"/>
              <w:rPr>
                <w:rFonts w:ascii="Arial Narrow" w:hAnsi="Arial Narrow"/>
              </w:rPr>
            </w:pPr>
            <w:r w:rsidRPr="005D6AB6">
              <w:rPr>
                <w:rFonts w:ascii="Arial Narrow" w:hAnsi="Arial Narrow"/>
              </w:rPr>
              <w:t>Establecer acciones encaminadas a apoyar la gestión de los prestadores en la formación en empleabilidad y colocación de candidatos.</w:t>
            </w:r>
          </w:p>
        </w:tc>
      </w:tr>
      <w:tr w:rsidR="00920B4C" w:rsidRPr="005D6AB6" w14:paraId="0E259CF8" w14:textId="77777777" w:rsidTr="008606BD">
        <w:trPr>
          <w:trHeight w:val="315"/>
        </w:trPr>
        <w:tc>
          <w:tcPr>
            <w:tcW w:w="8828" w:type="dxa"/>
            <w:noWrap/>
            <w:hideMark/>
          </w:tcPr>
          <w:p w14:paraId="6D0C5BAB" w14:textId="77777777" w:rsidR="00920B4C" w:rsidRPr="005D6AB6" w:rsidRDefault="00920B4C" w:rsidP="008606BD">
            <w:pPr>
              <w:jc w:val="both"/>
              <w:rPr>
                <w:rFonts w:ascii="Arial Narrow" w:hAnsi="Arial Narrow"/>
              </w:rPr>
            </w:pPr>
            <w:r w:rsidRPr="005D6AB6">
              <w:rPr>
                <w:rFonts w:ascii="Arial Narrow" w:hAnsi="Arial Narrow"/>
              </w:rPr>
              <w:t xml:space="preserve">Capacitar en técnicas de negociación a los prestadores del SPE. </w:t>
            </w:r>
          </w:p>
        </w:tc>
      </w:tr>
      <w:tr w:rsidR="00920B4C" w:rsidRPr="005D6AB6" w14:paraId="286AE493" w14:textId="77777777" w:rsidTr="008606BD">
        <w:trPr>
          <w:trHeight w:val="315"/>
        </w:trPr>
        <w:tc>
          <w:tcPr>
            <w:tcW w:w="8828" w:type="dxa"/>
            <w:noWrap/>
            <w:hideMark/>
          </w:tcPr>
          <w:p w14:paraId="540394A8" w14:textId="77777777" w:rsidR="00920B4C" w:rsidRPr="005D6AB6" w:rsidRDefault="00920B4C" w:rsidP="008606BD">
            <w:pPr>
              <w:jc w:val="both"/>
              <w:rPr>
                <w:rFonts w:ascii="Arial Narrow" w:hAnsi="Arial Narrow"/>
              </w:rPr>
            </w:pPr>
            <w:r w:rsidRPr="005D6AB6">
              <w:rPr>
                <w:rFonts w:ascii="Arial Narrow" w:hAnsi="Arial Narrow"/>
              </w:rPr>
              <w:lastRenderedPageBreak/>
              <w:t>Implementar mejores funcionalidades de SISE como aplicativo como que permita: la Trazabilidad de los procesos, mejoras en el cargue y descargue de información, Permitir señalamiento masivo al cargar la información, cuando se ingrese al sistema permita en que porcentaje se encuentra la Hoja de vida ...</w:t>
            </w:r>
            <w:proofErr w:type="spellStart"/>
            <w:r w:rsidRPr="005D6AB6">
              <w:rPr>
                <w:rFonts w:ascii="Arial Narrow" w:hAnsi="Arial Narrow"/>
              </w:rPr>
              <w:t>etc</w:t>
            </w:r>
            <w:proofErr w:type="spellEnd"/>
          </w:p>
        </w:tc>
      </w:tr>
      <w:tr w:rsidR="00920B4C" w:rsidRPr="005D6AB6" w14:paraId="612D5976" w14:textId="77777777" w:rsidTr="008606BD">
        <w:trPr>
          <w:trHeight w:val="315"/>
        </w:trPr>
        <w:tc>
          <w:tcPr>
            <w:tcW w:w="8828" w:type="dxa"/>
            <w:noWrap/>
            <w:hideMark/>
          </w:tcPr>
          <w:p w14:paraId="27CF9254" w14:textId="77777777" w:rsidR="00920B4C" w:rsidRPr="005D6AB6" w:rsidRDefault="00920B4C" w:rsidP="008606BD">
            <w:pPr>
              <w:jc w:val="both"/>
              <w:rPr>
                <w:rFonts w:ascii="Arial Narrow" w:hAnsi="Arial Narrow"/>
              </w:rPr>
            </w:pPr>
            <w:r w:rsidRPr="005D6AB6">
              <w:rPr>
                <w:rFonts w:ascii="Arial Narrow" w:hAnsi="Arial Narrow"/>
              </w:rPr>
              <w:t xml:space="preserve">Si, implementar un programa igual o parecido a los de cuarenta mil empleos que ayuda al sector </w:t>
            </w:r>
            <w:proofErr w:type="gramStart"/>
            <w:r w:rsidRPr="005D6AB6">
              <w:rPr>
                <w:rFonts w:ascii="Arial Narrow" w:hAnsi="Arial Narrow"/>
              </w:rPr>
              <w:t>empresarial  a</w:t>
            </w:r>
            <w:proofErr w:type="gramEnd"/>
            <w:r w:rsidRPr="005D6AB6">
              <w:rPr>
                <w:rFonts w:ascii="Arial Narrow" w:hAnsi="Arial Narrow"/>
              </w:rPr>
              <w:t xml:space="preserve"> minimizar los costo </w:t>
            </w:r>
          </w:p>
        </w:tc>
      </w:tr>
      <w:tr w:rsidR="00920B4C" w:rsidRPr="005D6AB6" w14:paraId="2C043753" w14:textId="77777777" w:rsidTr="008606BD">
        <w:trPr>
          <w:trHeight w:val="315"/>
        </w:trPr>
        <w:tc>
          <w:tcPr>
            <w:tcW w:w="8828" w:type="dxa"/>
            <w:noWrap/>
            <w:hideMark/>
          </w:tcPr>
          <w:p w14:paraId="23CDDF82" w14:textId="77777777" w:rsidR="00920B4C" w:rsidRPr="005D6AB6" w:rsidRDefault="00920B4C" w:rsidP="008606BD">
            <w:pPr>
              <w:jc w:val="both"/>
              <w:rPr>
                <w:rFonts w:ascii="Arial Narrow" w:hAnsi="Arial Narrow"/>
              </w:rPr>
            </w:pPr>
            <w:r w:rsidRPr="005D6AB6">
              <w:rPr>
                <w:rFonts w:ascii="Arial Narrow" w:hAnsi="Arial Narrow"/>
              </w:rPr>
              <w:t xml:space="preserve">Ser claros en las comunicaciones, quienes son Bolsas de empleo y quienes son Agencias, quienes son privadas y quienes públicas, quienes tienen profesionales, técnicos y/o tecnólogos, la oferta laboral tiene y tendrá siempre un enfoque a quien va dirigida. Se debe realizar un trabajo en conjunto con los prestadores como El empleo, Universia, </w:t>
            </w:r>
            <w:proofErr w:type="spellStart"/>
            <w:r w:rsidRPr="005D6AB6">
              <w:rPr>
                <w:rFonts w:ascii="Arial Narrow" w:hAnsi="Arial Narrow"/>
              </w:rPr>
              <w:t>Qdit</w:t>
            </w:r>
            <w:proofErr w:type="spellEnd"/>
            <w:r w:rsidRPr="005D6AB6">
              <w:rPr>
                <w:rFonts w:ascii="Arial Narrow" w:hAnsi="Arial Narrow"/>
              </w:rPr>
              <w:t xml:space="preserve">, sobre sus funciones y el costo que acarrea tenerlos.  El SISE </w:t>
            </w:r>
            <w:proofErr w:type="spellStart"/>
            <w:r w:rsidRPr="005D6AB6">
              <w:rPr>
                <w:rFonts w:ascii="Arial Narrow" w:hAnsi="Arial Narrow"/>
              </w:rPr>
              <w:t>esta</w:t>
            </w:r>
            <w:proofErr w:type="spellEnd"/>
            <w:r w:rsidRPr="005D6AB6">
              <w:rPr>
                <w:rFonts w:ascii="Arial Narrow" w:hAnsi="Arial Narrow"/>
              </w:rPr>
              <w:t xml:space="preserve"> enfocado a ofertas laborales </w:t>
            </w:r>
            <w:proofErr w:type="spellStart"/>
            <w:r w:rsidRPr="005D6AB6">
              <w:rPr>
                <w:rFonts w:ascii="Arial Narrow" w:hAnsi="Arial Narrow"/>
              </w:rPr>
              <w:t>mas</w:t>
            </w:r>
            <w:proofErr w:type="spellEnd"/>
            <w:r w:rsidRPr="005D6AB6">
              <w:rPr>
                <w:rFonts w:ascii="Arial Narrow" w:hAnsi="Arial Narrow"/>
              </w:rPr>
              <w:t xml:space="preserve"> técnicas y/o tecnólogas, las preguntas que hacen van encaminadas a trabajos para ellos, como usted tiene moto?? que categoría tiene su pase?? el salario máximo son 20SMVL (otros) esas preguntas y otras no son para profesionales. </w:t>
            </w:r>
          </w:p>
        </w:tc>
      </w:tr>
      <w:tr w:rsidR="00920B4C" w:rsidRPr="005D6AB6" w14:paraId="65BE7D00" w14:textId="77777777" w:rsidTr="008606BD">
        <w:trPr>
          <w:trHeight w:val="315"/>
        </w:trPr>
        <w:tc>
          <w:tcPr>
            <w:tcW w:w="8828" w:type="dxa"/>
            <w:noWrap/>
            <w:hideMark/>
          </w:tcPr>
          <w:p w14:paraId="38CB2E5D" w14:textId="77777777" w:rsidR="00920B4C" w:rsidRPr="005D6AB6" w:rsidRDefault="00920B4C" w:rsidP="008606BD">
            <w:pPr>
              <w:jc w:val="both"/>
              <w:rPr>
                <w:rFonts w:ascii="Arial Narrow" w:hAnsi="Arial Narrow"/>
              </w:rPr>
            </w:pPr>
            <w:r w:rsidRPr="005D6AB6">
              <w:rPr>
                <w:rFonts w:ascii="Arial Narrow" w:hAnsi="Arial Narrow"/>
              </w:rPr>
              <w:t>Tener unas exigencias y procesos especiales para las agencias privadas lucrativas</w:t>
            </w:r>
          </w:p>
        </w:tc>
      </w:tr>
      <w:tr w:rsidR="00920B4C" w:rsidRPr="005D6AB6" w14:paraId="215F6754" w14:textId="77777777" w:rsidTr="008606BD">
        <w:trPr>
          <w:trHeight w:val="315"/>
        </w:trPr>
        <w:tc>
          <w:tcPr>
            <w:tcW w:w="8828" w:type="dxa"/>
            <w:noWrap/>
            <w:hideMark/>
          </w:tcPr>
          <w:p w14:paraId="57CE5352" w14:textId="77777777" w:rsidR="00920B4C" w:rsidRPr="005D6AB6" w:rsidRDefault="00920B4C" w:rsidP="008606BD">
            <w:pPr>
              <w:jc w:val="both"/>
              <w:rPr>
                <w:rFonts w:ascii="Arial Narrow" w:hAnsi="Arial Narrow"/>
              </w:rPr>
            </w:pPr>
            <w:r w:rsidRPr="005D6AB6">
              <w:rPr>
                <w:rFonts w:ascii="Arial Narrow" w:hAnsi="Arial Narrow"/>
              </w:rPr>
              <w:t>Evaluar los alcances de las bolsas de empleo de las IES, teniendo en cuenta que los recursos principalmente humanos, son muy bajos y es sólo un servicio de muchos que se prestan</w:t>
            </w:r>
          </w:p>
        </w:tc>
      </w:tr>
      <w:tr w:rsidR="00920B4C" w:rsidRPr="005D6AB6" w14:paraId="32366E69" w14:textId="77777777" w:rsidTr="008606BD">
        <w:trPr>
          <w:trHeight w:val="315"/>
        </w:trPr>
        <w:tc>
          <w:tcPr>
            <w:tcW w:w="8828" w:type="dxa"/>
            <w:noWrap/>
            <w:hideMark/>
          </w:tcPr>
          <w:p w14:paraId="640BC2A0" w14:textId="77777777" w:rsidR="00920B4C" w:rsidRPr="005D6AB6" w:rsidRDefault="00920B4C" w:rsidP="008606BD">
            <w:pPr>
              <w:jc w:val="both"/>
              <w:rPr>
                <w:rFonts w:ascii="Arial Narrow" w:hAnsi="Arial Narrow"/>
              </w:rPr>
            </w:pPr>
            <w:r w:rsidRPr="005D6AB6">
              <w:rPr>
                <w:rFonts w:ascii="Arial Narrow" w:hAnsi="Arial Narrow"/>
              </w:rPr>
              <w:t xml:space="preserve">La unidad maneje transversalmente todo el MPC para que exista una concordancia entre todos los procesos. Mayor acercamiento con los temas de </w:t>
            </w:r>
            <w:proofErr w:type="spellStart"/>
            <w:r w:rsidRPr="005D6AB6">
              <w:rPr>
                <w:rFonts w:ascii="Arial Narrow" w:hAnsi="Arial Narrow"/>
              </w:rPr>
              <w:t>educaciòn</w:t>
            </w:r>
            <w:proofErr w:type="spellEnd"/>
            <w:r w:rsidRPr="005D6AB6">
              <w:rPr>
                <w:rFonts w:ascii="Arial Narrow" w:hAnsi="Arial Narrow"/>
              </w:rPr>
              <w:t xml:space="preserve"> para mejorar la brecha que existe entre los perfiles solicitados y la oferta que hay,</w:t>
            </w:r>
          </w:p>
        </w:tc>
      </w:tr>
      <w:tr w:rsidR="00920B4C" w:rsidRPr="005D6AB6" w14:paraId="5D693977" w14:textId="77777777" w:rsidTr="008606BD">
        <w:trPr>
          <w:trHeight w:val="315"/>
        </w:trPr>
        <w:tc>
          <w:tcPr>
            <w:tcW w:w="8828" w:type="dxa"/>
            <w:noWrap/>
            <w:hideMark/>
          </w:tcPr>
          <w:p w14:paraId="6D367667" w14:textId="77777777" w:rsidR="00920B4C" w:rsidRPr="005D6AB6" w:rsidRDefault="00920B4C" w:rsidP="008606BD">
            <w:pPr>
              <w:jc w:val="both"/>
              <w:rPr>
                <w:rFonts w:ascii="Arial Narrow" w:hAnsi="Arial Narrow"/>
              </w:rPr>
            </w:pPr>
            <w:r w:rsidRPr="005D6AB6">
              <w:rPr>
                <w:rFonts w:ascii="Arial Narrow" w:hAnsi="Arial Narrow"/>
              </w:rPr>
              <w:t xml:space="preserve">Promover proyectos para inclusión laboral, que sea atractivo para las empresas. </w:t>
            </w:r>
          </w:p>
        </w:tc>
      </w:tr>
      <w:tr w:rsidR="00920B4C" w:rsidRPr="005D6AB6" w14:paraId="107A5CDF" w14:textId="77777777" w:rsidTr="008606BD">
        <w:trPr>
          <w:trHeight w:val="315"/>
        </w:trPr>
        <w:tc>
          <w:tcPr>
            <w:tcW w:w="8828" w:type="dxa"/>
            <w:noWrap/>
            <w:hideMark/>
          </w:tcPr>
          <w:p w14:paraId="28CE6160" w14:textId="77777777" w:rsidR="00920B4C" w:rsidRPr="005D6AB6" w:rsidRDefault="00920B4C" w:rsidP="008606BD">
            <w:pPr>
              <w:jc w:val="both"/>
              <w:rPr>
                <w:rFonts w:ascii="Arial Narrow" w:hAnsi="Arial Narrow"/>
              </w:rPr>
            </w:pPr>
            <w:r w:rsidRPr="005D6AB6">
              <w:rPr>
                <w:rFonts w:ascii="Arial Narrow" w:hAnsi="Arial Narrow"/>
              </w:rPr>
              <w:t xml:space="preserve">Realizar seguimiento a las Bolsas de empleo con el fin de mejorar los procesos </w:t>
            </w:r>
          </w:p>
        </w:tc>
      </w:tr>
      <w:tr w:rsidR="00920B4C" w:rsidRPr="005D6AB6" w14:paraId="3C7DF8A7" w14:textId="77777777" w:rsidTr="008606BD">
        <w:trPr>
          <w:trHeight w:val="315"/>
        </w:trPr>
        <w:tc>
          <w:tcPr>
            <w:tcW w:w="8828" w:type="dxa"/>
            <w:noWrap/>
            <w:hideMark/>
          </w:tcPr>
          <w:p w14:paraId="414984F1" w14:textId="77777777" w:rsidR="00920B4C" w:rsidRPr="005D6AB6" w:rsidRDefault="00920B4C" w:rsidP="008606BD">
            <w:pPr>
              <w:jc w:val="both"/>
              <w:rPr>
                <w:rFonts w:ascii="Arial Narrow" w:hAnsi="Arial Narrow"/>
              </w:rPr>
            </w:pPr>
            <w:r w:rsidRPr="005D6AB6">
              <w:rPr>
                <w:rFonts w:ascii="Arial Narrow" w:hAnsi="Arial Narrow"/>
              </w:rPr>
              <w:t xml:space="preserve">focalizar las temáticas en las IES </w:t>
            </w:r>
          </w:p>
        </w:tc>
      </w:tr>
      <w:tr w:rsidR="00920B4C" w:rsidRPr="005D6AB6" w14:paraId="1DC6690A" w14:textId="77777777" w:rsidTr="008606BD">
        <w:trPr>
          <w:trHeight w:val="315"/>
        </w:trPr>
        <w:tc>
          <w:tcPr>
            <w:tcW w:w="8828" w:type="dxa"/>
            <w:noWrap/>
            <w:hideMark/>
          </w:tcPr>
          <w:p w14:paraId="47B8F61C" w14:textId="77777777" w:rsidR="00920B4C" w:rsidRPr="005D6AB6" w:rsidRDefault="00920B4C" w:rsidP="008606BD">
            <w:pPr>
              <w:jc w:val="both"/>
              <w:rPr>
                <w:rFonts w:ascii="Arial Narrow" w:hAnsi="Arial Narrow"/>
              </w:rPr>
            </w:pPr>
            <w:r w:rsidRPr="005D6AB6">
              <w:rPr>
                <w:rFonts w:ascii="Arial Narrow" w:hAnsi="Arial Narrow"/>
              </w:rPr>
              <w:t xml:space="preserve">LA ACTUALIZACION DE VACANTES EN EL BUSCADOR DE EMPLEO </w:t>
            </w:r>
          </w:p>
        </w:tc>
      </w:tr>
      <w:tr w:rsidR="00920B4C" w:rsidRPr="005D6AB6" w14:paraId="408B9FA7" w14:textId="77777777" w:rsidTr="008606BD">
        <w:trPr>
          <w:trHeight w:val="315"/>
        </w:trPr>
        <w:tc>
          <w:tcPr>
            <w:tcW w:w="8828" w:type="dxa"/>
            <w:noWrap/>
            <w:hideMark/>
          </w:tcPr>
          <w:p w14:paraId="5FB86871" w14:textId="77777777" w:rsidR="00920B4C" w:rsidRPr="005D6AB6" w:rsidRDefault="00920B4C" w:rsidP="008606BD">
            <w:pPr>
              <w:jc w:val="both"/>
              <w:rPr>
                <w:rFonts w:ascii="Arial Narrow" w:hAnsi="Arial Narrow"/>
              </w:rPr>
            </w:pPr>
            <w:r w:rsidRPr="005D6AB6">
              <w:rPr>
                <w:rFonts w:ascii="Arial Narrow" w:hAnsi="Arial Narrow"/>
              </w:rPr>
              <w:t>Ya había diligenciado este formulario</w:t>
            </w:r>
          </w:p>
        </w:tc>
      </w:tr>
      <w:tr w:rsidR="00920B4C" w:rsidRPr="005D6AB6" w14:paraId="77AD2059" w14:textId="77777777" w:rsidTr="008606BD">
        <w:trPr>
          <w:trHeight w:val="315"/>
        </w:trPr>
        <w:tc>
          <w:tcPr>
            <w:tcW w:w="8828" w:type="dxa"/>
            <w:noWrap/>
            <w:hideMark/>
          </w:tcPr>
          <w:p w14:paraId="47789306" w14:textId="77777777" w:rsidR="00920B4C" w:rsidRPr="005D6AB6" w:rsidRDefault="00920B4C" w:rsidP="008606BD">
            <w:pPr>
              <w:jc w:val="both"/>
              <w:rPr>
                <w:rFonts w:ascii="Arial Narrow" w:hAnsi="Arial Narrow"/>
              </w:rPr>
            </w:pPr>
            <w:r w:rsidRPr="005D6AB6">
              <w:rPr>
                <w:rFonts w:ascii="Arial Narrow" w:hAnsi="Arial Narrow"/>
              </w:rPr>
              <w:t>Ajustar el sistema de información con la nueva resolución de hidrocarburos</w:t>
            </w:r>
          </w:p>
        </w:tc>
      </w:tr>
      <w:tr w:rsidR="00920B4C" w:rsidRPr="005D6AB6" w14:paraId="01D7109C" w14:textId="77777777" w:rsidTr="008606BD">
        <w:trPr>
          <w:trHeight w:val="315"/>
        </w:trPr>
        <w:tc>
          <w:tcPr>
            <w:tcW w:w="8828" w:type="dxa"/>
            <w:noWrap/>
            <w:hideMark/>
          </w:tcPr>
          <w:p w14:paraId="47BEE800" w14:textId="77777777" w:rsidR="00920B4C" w:rsidRPr="005D6AB6" w:rsidRDefault="00920B4C" w:rsidP="008606BD">
            <w:pPr>
              <w:jc w:val="both"/>
              <w:rPr>
                <w:rFonts w:ascii="Arial Narrow" w:hAnsi="Arial Narrow"/>
              </w:rPr>
            </w:pPr>
            <w:r w:rsidRPr="005D6AB6">
              <w:rPr>
                <w:rFonts w:ascii="Arial Narrow" w:hAnsi="Arial Narrow"/>
              </w:rPr>
              <w:t xml:space="preserve">Tener más </w:t>
            </w:r>
            <w:proofErr w:type="spellStart"/>
            <w:r w:rsidRPr="005D6AB6">
              <w:rPr>
                <w:rFonts w:ascii="Arial Narrow" w:hAnsi="Arial Narrow"/>
              </w:rPr>
              <w:t>vias</w:t>
            </w:r>
            <w:proofErr w:type="spellEnd"/>
            <w:r w:rsidRPr="005D6AB6">
              <w:rPr>
                <w:rFonts w:ascii="Arial Narrow" w:hAnsi="Arial Narrow"/>
              </w:rPr>
              <w:t xml:space="preserve"> de acceso para la comunicación directa con las agencias</w:t>
            </w:r>
          </w:p>
        </w:tc>
      </w:tr>
      <w:tr w:rsidR="00920B4C" w:rsidRPr="005D6AB6" w14:paraId="7ADFB6D4" w14:textId="77777777" w:rsidTr="008606BD">
        <w:trPr>
          <w:trHeight w:val="315"/>
        </w:trPr>
        <w:tc>
          <w:tcPr>
            <w:tcW w:w="8828" w:type="dxa"/>
            <w:noWrap/>
            <w:hideMark/>
          </w:tcPr>
          <w:p w14:paraId="32A4E486" w14:textId="77777777" w:rsidR="00920B4C" w:rsidRPr="005D6AB6" w:rsidRDefault="00920B4C" w:rsidP="008606BD">
            <w:pPr>
              <w:jc w:val="both"/>
              <w:rPr>
                <w:rFonts w:ascii="Arial Narrow" w:hAnsi="Arial Narrow"/>
              </w:rPr>
            </w:pPr>
            <w:r w:rsidRPr="005D6AB6">
              <w:rPr>
                <w:rFonts w:ascii="Arial Narrow" w:hAnsi="Arial Narrow"/>
              </w:rPr>
              <w:t xml:space="preserve">definir un presupuesto que permita ejecutar las acciones propuestas en la metodología </w:t>
            </w:r>
            <w:proofErr w:type="spellStart"/>
            <w:r w:rsidRPr="005D6AB6">
              <w:rPr>
                <w:rFonts w:ascii="Arial Narrow" w:hAnsi="Arial Narrow"/>
              </w:rPr>
              <w:t>Design</w:t>
            </w:r>
            <w:proofErr w:type="spellEnd"/>
            <w:r w:rsidRPr="005D6AB6">
              <w:rPr>
                <w:rFonts w:ascii="Arial Narrow" w:hAnsi="Arial Narrow"/>
              </w:rPr>
              <w:t xml:space="preserve"> </w:t>
            </w:r>
            <w:proofErr w:type="spellStart"/>
            <w:r w:rsidRPr="005D6AB6">
              <w:rPr>
                <w:rFonts w:ascii="Arial Narrow" w:hAnsi="Arial Narrow"/>
              </w:rPr>
              <w:t>Thinking</w:t>
            </w:r>
            <w:proofErr w:type="spellEnd"/>
          </w:p>
        </w:tc>
      </w:tr>
      <w:tr w:rsidR="00920B4C" w:rsidRPr="005D6AB6" w14:paraId="0CE569BB" w14:textId="77777777" w:rsidTr="008606BD">
        <w:trPr>
          <w:trHeight w:val="315"/>
        </w:trPr>
        <w:tc>
          <w:tcPr>
            <w:tcW w:w="8828" w:type="dxa"/>
            <w:noWrap/>
            <w:hideMark/>
          </w:tcPr>
          <w:p w14:paraId="7375E52A" w14:textId="77777777" w:rsidR="00920B4C" w:rsidRPr="005D6AB6" w:rsidRDefault="00920B4C" w:rsidP="008606BD">
            <w:pPr>
              <w:jc w:val="both"/>
              <w:rPr>
                <w:rFonts w:ascii="Arial Narrow" w:hAnsi="Arial Narrow"/>
              </w:rPr>
            </w:pPr>
            <w:r w:rsidRPr="005D6AB6">
              <w:rPr>
                <w:rFonts w:ascii="Arial Narrow" w:hAnsi="Arial Narrow"/>
              </w:rPr>
              <w:t>CONCIENCIAR A LAS EMPRESAS QUE VINCULEN A JÓVENES SIN EXPERIENCIA, ESTO CON EL FIN DE IMPULSAR EL DESARROLLO Y EL CIERRE DE BRECHAS.</w:t>
            </w:r>
          </w:p>
        </w:tc>
      </w:tr>
      <w:tr w:rsidR="00920B4C" w:rsidRPr="005D6AB6" w14:paraId="5C2FDABA" w14:textId="77777777" w:rsidTr="008606BD">
        <w:trPr>
          <w:trHeight w:val="315"/>
        </w:trPr>
        <w:tc>
          <w:tcPr>
            <w:tcW w:w="8828" w:type="dxa"/>
            <w:noWrap/>
            <w:hideMark/>
          </w:tcPr>
          <w:p w14:paraId="5815ECF2" w14:textId="77777777" w:rsidR="00920B4C" w:rsidRPr="005D6AB6" w:rsidRDefault="00920B4C" w:rsidP="008606BD">
            <w:pPr>
              <w:jc w:val="both"/>
              <w:rPr>
                <w:rFonts w:ascii="Arial Narrow" w:hAnsi="Arial Narrow"/>
              </w:rPr>
            </w:pPr>
            <w:r w:rsidRPr="005D6AB6">
              <w:rPr>
                <w:rFonts w:ascii="Arial Narrow" w:hAnsi="Arial Narrow"/>
              </w:rPr>
              <w:t xml:space="preserve">ESTABLECER ESTRATEGIAS QUE INVOLUCREN A LOS JÓVENES EN CUANTO A LA INSERCIÓN LABORAL. </w:t>
            </w:r>
          </w:p>
        </w:tc>
      </w:tr>
      <w:tr w:rsidR="00920B4C" w:rsidRPr="005D6AB6" w14:paraId="60BC62FC" w14:textId="77777777" w:rsidTr="008606BD">
        <w:trPr>
          <w:trHeight w:val="315"/>
        </w:trPr>
        <w:tc>
          <w:tcPr>
            <w:tcW w:w="8828" w:type="dxa"/>
            <w:noWrap/>
            <w:hideMark/>
          </w:tcPr>
          <w:p w14:paraId="32E6F11B" w14:textId="77777777" w:rsidR="00920B4C" w:rsidRPr="005D6AB6" w:rsidRDefault="00920B4C" w:rsidP="008606BD">
            <w:pPr>
              <w:jc w:val="both"/>
              <w:rPr>
                <w:rFonts w:ascii="Arial Narrow" w:hAnsi="Arial Narrow"/>
              </w:rPr>
            </w:pPr>
            <w:r w:rsidRPr="005D6AB6">
              <w:rPr>
                <w:rFonts w:ascii="Arial Narrow" w:hAnsi="Arial Narrow"/>
              </w:rPr>
              <w:t>Mayor acompañamiento a prestadores en el ámbito de gestión empresarial</w:t>
            </w:r>
          </w:p>
        </w:tc>
      </w:tr>
    </w:tbl>
    <w:p w14:paraId="00962A0E" w14:textId="1BD80DF7" w:rsidR="00920B4C" w:rsidRDefault="00920B4C" w:rsidP="00C147E9">
      <w:pPr>
        <w:jc w:val="both"/>
        <w:rPr>
          <w:rFonts w:ascii="Arial Narrow" w:hAnsi="Arial Narrow"/>
        </w:rPr>
      </w:pPr>
    </w:p>
    <w:p w14:paraId="23EF04B3" w14:textId="2393FC01" w:rsidR="00C147E9" w:rsidRDefault="00C147E9" w:rsidP="00173D8B">
      <w:pPr>
        <w:jc w:val="both"/>
        <w:rPr>
          <w:rFonts w:ascii="Arial Narrow" w:hAnsi="Arial Narrow"/>
        </w:rPr>
      </w:pPr>
    </w:p>
    <w:p w14:paraId="44626FD2" w14:textId="4091785F" w:rsidR="00173D8B" w:rsidRDefault="00E95DD4" w:rsidP="001E517F">
      <w:pPr>
        <w:pStyle w:val="Ttulo2"/>
      </w:pPr>
      <w:bookmarkStart w:id="7" w:name="_Toc91689515"/>
      <w:r>
        <w:t>Metodología y resultados de la e</w:t>
      </w:r>
      <w:r w:rsidR="00173D8B">
        <w:t>valuación de la</w:t>
      </w:r>
      <w:r w:rsidR="00797DA6">
        <w:t>s</w:t>
      </w:r>
      <w:r w:rsidR="00173D8B">
        <w:t xml:space="preserve"> jornada</w:t>
      </w:r>
      <w:r w:rsidR="00797DA6">
        <w:t>s</w:t>
      </w:r>
      <w:bookmarkEnd w:id="7"/>
    </w:p>
    <w:p w14:paraId="27C39AB9" w14:textId="77777777" w:rsidR="00797DA6" w:rsidRPr="00797DA6" w:rsidRDefault="00797DA6" w:rsidP="00797DA6"/>
    <w:p w14:paraId="22D8B32D" w14:textId="0F9B03AC" w:rsidR="00FD391E" w:rsidRDefault="00FD391E" w:rsidP="00797DA6">
      <w:pPr>
        <w:jc w:val="both"/>
        <w:rPr>
          <w:rFonts w:ascii="Arial Narrow" w:hAnsi="Arial Narrow"/>
        </w:rPr>
      </w:pPr>
      <w:r>
        <w:rPr>
          <w:rFonts w:ascii="Arial Narrow" w:hAnsi="Arial Narrow"/>
        </w:rPr>
        <w:t>La Unidad del Servicio Público de Empleo invitó</w:t>
      </w:r>
      <w:r w:rsidRPr="00FD391E">
        <w:rPr>
          <w:rFonts w:ascii="Arial Narrow" w:hAnsi="Arial Narrow"/>
        </w:rPr>
        <w:t xml:space="preserve"> a los participantes de la jornada </w:t>
      </w:r>
      <w:r w:rsidR="00797DA6">
        <w:rPr>
          <w:rFonts w:ascii="Arial Narrow" w:hAnsi="Arial Narrow"/>
        </w:rPr>
        <w:t xml:space="preserve">de </w:t>
      </w:r>
      <w:r w:rsidR="00055DA8">
        <w:rPr>
          <w:rFonts w:ascii="Arial Narrow" w:hAnsi="Arial Narrow"/>
        </w:rPr>
        <w:t>audiencia pública de rendición de cuentas</w:t>
      </w:r>
      <w:r w:rsidR="00797DA6">
        <w:rPr>
          <w:rFonts w:ascii="Arial Narrow" w:hAnsi="Arial Narrow"/>
        </w:rPr>
        <w:t xml:space="preserve"> a diligenciar</w:t>
      </w:r>
      <w:r w:rsidRPr="00FD391E">
        <w:rPr>
          <w:rFonts w:ascii="Arial Narrow" w:hAnsi="Arial Narrow"/>
        </w:rPr>
        <w:t xml:space="preserve"> </w:t>
      </w:r>
      <w:r>
        <w:rPr>
          <w:rFonts w:ascii="Arial Narrow" w:hAnsi="Arial Narrow"/>
        </w:rPr>
        <w:t>una</w:t>
      </w:r>
      <w:r w:rsidRPr="00FD391E">
        <w:rPr>
          <w:rFonts w:ascii="Arial Narrow" w:hAnsi="Arial Narrow"/>
        </w:rPr>
        <w:t xml:space="preserve"> encuesta de evaluación</w:t>
      </w:r>
      <w:r>
        <w:rPr>
          <w:rFonts w:ascii="Arial Narrow" w:hAnsi="Arial Narrow"/>
        </w:rPr>
        <w:t xml:space="preserve"> con miras a identificar su nivel de satisfacción</w:t>
      </w:r>
      <w:r w:rsidRPr="00FD391E">
        <w:rPr>
          <w:rFonts w:ascii="Arial Narrow" w:hAnsi="Arial Narrow"/>
        </w:rPr>
        <w:t>.</w:t>
      </w:r>
      <w:r>
        <w:rPr>
          <w:rFonts w:ascii="Arial Narrow" w:hAnsi="Arial Narrow"/>
        </w:rPr>
        <w:t xml:space="preserve"> Esta encuesta se dispuso a través de un formulario en línea que orientó la evaluación de diferentes criterios, </w:t>
      </w:r>
      <w:r w:rsidRPr="00FD391E">
        <w:rPr>
          <w:rFonts w:ascii="Arial Narrow" w:hAnsi="Arial Narrow"/>
        </w:rPr>
        <w:t xml:space="preserve">en una escala de 1 a 5, siendo 5 completamente de acuerdo y 1 completamente en desacuerdo, </w:t>
      </w:r>
      <w:r>
        <w:rPr>
          <w:rFonts w:ascii="Arial Narrow" w:hAnsi="Arial Narrow"/>
        </w:rPr>
        <w:t>a partir</w:t>
      </w:r>
      <w:r w:rsidRPr="00FD391E">
        <w:rPr>
          <w:rFonts w:ascii="Arial Narrow" w:hAnsi="Arial Narrow"/>
        </w:rPr>
        <w:t xml:space="preserve"> de </w:t>
      </w:r>
      <w:r>
        <w:rPr>
          <w:rFonts w:ascii="Arial Narrow" w:hAnsi="Arial Narrow"/>
        </w:rPr>
        <w:t xml:space="preserve">una </w:t>
      </w:r>
      <w:r>
        <w:rPr>
          <w:rFonts w:ascii="Arial Narrow" w:hAnsi="Arial Narrow"/>
        </w:rPr>
        <w:lastRenderedPageBreak/>
        <w:t>serie de</w:t>
      </w:r>
      <w:r w:rsidRPr="00FD391E">
        <w:rPr>
          <w:rFonts w:ascii="Arial Narrow" w:hAnsi="Arial Narrow"/>
        </w:rPr>
        <w:t xml:space="preserve"> enunciados asociados al desarrollo de la jornada</w:t>
      </w:r>
      <w:r>
        <w:rPr>
          <w:rFonts w:ascii="Arial Narrow" w:hAnsi="Arial Narrow"/>
        </w:rPr>
        <w:t>.</w:t>
      </w:r>
      <w:r w:rsidR="00797DA6">
        <w:rPr>
          <w:rFonts w:ascii="Arial Narrow" w:hAnsi="Arial Narrow"/>
        </w:rPr>
        <w:t xml:space="preserve"> A</w:t>
      </w:r>
      <w:r w:rsidR="00A75B34">
        <w:rPr>
          <w:rFonts w:ascii="Arial Narrow" w:hAnsi="Arial Narrow"/>
        </w:rPr>
        <w:t xml:space="preserve"> continuación, se presentan los resultados obtenidos:</w:t>
      </w:r>
    </w:p>
    <w:p w14:paraId="44689EFC" w14:textId="323A7A72" w:rsidR="00A75B34" w:rsidRDefault="00A75B34" w:rsidP="00FD391E">
      <w:pPr>
        <w:jc w:val="both"/>
        <w:rPr>
          <w:rFonts w:ascii="Arial Narrow" w:hAnsi="Arial Narrow"/>
        </w:rPr>
      </w:pPr>
    </w:p>
    <w:p w14:paraId="087838B7" w14:textId="0F9AFB92" w:rsidR="004F1AC6" w:rsidRPr="004F1AC6" w:rsidRDefault="00CE5863" w:rsidP="004F1AC6">
      <w:pPr>
        <w:pStyle w:val="Prrafodelista"/>
        <w:numPr>
          <w:ilvl w:val="0"/>
          <w:numId w:val="19"/>
        </w:numPr>
        <w:jc w:val="both"/>
        <w:rPr>
          <w:rFonts w:ascii="Arial Narrow" w:hAnsi="Arial Narrow"/>
        </w:rPr>
      </w:pPr>
      <w:r>
        <w:rPr>
          <w:rFonts w:ascii="Arial Narrow" w:hAnsi="Arial Narrow"/>
        </w:rPr>
        <w:t>Información de los participantes</w:t>
      </w:r>
    </w:p>
    <w:p w14:paraId="0708DCC2" w14:textId="75044EBB" w:rsidR="00A75B34" w:rsidRDefault="00A75B34" w:rsidP="00FD391E">
      <w:pPr>
        <w:jc w:val="both"/>
        <w:rPr>
          <w:rFonts w:ascii="Arial Narrow" w:hAnsi="Arial Narrow"/>
        </w:rPr>
      </w:pPr>
    </w:p>
    <w:p w14:paraId="0586B7E2" w14:textId="4D2052C9" w:rsidR="00615E53" w:rsidRDefault="00615E53" w:rsidP="00FD391E">
      <w:pPr>
        <w:jc w:val="both"/>
        <w:rPr>
          <w:rFonts w:ascii="Arial Narrow" w:hAnsi="Arial Narrow"/>
        </w:rPr>
      </w:pPr>
      <w:r w:rsidRPr="00615E53">
        <w:drawing>
          <wp:inline distT="0" distB="0" distL="0" distR="0" wp14:anchorId="6C14D13E" wp14:editId="0496EC68">
            <wp:extent cx="5612130" cy="2345690"/>
            <wp:effectExtent l="0" t="0" r="7620" b="0"/>
            <wp:docPr id="5" name="Imagen 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circular&#10;&#10;Descripción generada automáticamente"/>
                    <pic:cNvPicPr/>
                  </pic:nvPicPr>
                  <pic:blipFill>
                    <a:blip r:embed="rId27"/>
                    <a:stretch>
                      <a:fillRect/>
                    </a:stretch>
                  </pic:blipFill>
                  <pic:spPr>
                    <a:xfrm>
                      <a:off x="0" y="0"/>
                      <a:ext cx="5612130" cy="2345690"/>
                    </a:xfrm>
                    <a:prstGeom prst="rect">
                      <a:avLst/>
                    </a:prstGeom>
                  </pic:spPr>
                </pic:pic>
              </a:graphicData>
            </a:graphic>
          </wp:inline>
        </w:drawing>
      </w:r>
    </w:p>
    <w:p w14:paraId="378311D0" w14:textId="77777777" w:rsidR="00615E53" w:rsidRDefault="00615E53" w:rsidP="00FD391E">
      <w:pPr>
        <w:jc w:val="both"/>
        <w:rPr>
          <w:rFonts w:ascii="Arial Narrow" w:hAnsi="Arial Narrow"/>
        </w:rPr>
      </w:pPr>
    </w:p>
    <w:p w14:paraId="08D7E76A" w14:textId="77777777" w:rsidR="00615E53" w:rsidRDefault="00615E53" w:rsidP="00FD391E">
      <w:pPr>
        <w:jc w:val="both"/>
        <w:rPr>
          <w:rFonts w:ascii="Arial Narrow" w:hAnsi="Arial Narrow"/>
        </w:rPr>
      </w:pPr>
    </w:p>
    <w:p w14:paraId="0D1AC49A" w14:textId="76E0AA1B" w:rsidR="00FD391E" w:rsidRDefault="00BE4429" w:rsidP="00FD391E">
      <w:pPr>
        <w:jc w:val="both"/>
        <w:rPr>
          <w:rFonts w:ascii="Arial Narrow" w:hAnsi="Arial Narrow"/>
        </w:rPr>
      </w:pPr>
      <w:r>
        <w:rPr>
          <w:rFonts w:ascii="Arial Narrow" w:hAnsi="Arial Narrow"/>
        </w:rPr>
        <w:t xml:space="preserve">La jornada contó con la participación de prestadores del servicio público de </w:t>
      </w:r>
      <w:r w:rsidR="006F72F0">
        <w:rPr>
          <w:rFonts w:ascii="Arial Narrow" w:hAnsi="Arial Narrow"/>
        </w:rPr>
        <w:t>empleo</w:t>
      </w:r>
      <w:r w:rsidR="00055DA8">
        <w:rPr>
          <w:rFonts w:ascii="Arial Narrow" w:hAnsi="Arial Narrow"/>
        </w:rPr>
        <w:t>, empresas y ciudadanía en general</w:t>
      </w:r>
      <w:r w:rsidR="006F72F0">
        <w:rPr>
          <w:rFonts w:ascii="Arial Narrow" w:hAnsi="Arial Narrow"/>
        </w:rPr>
        <w:t xml:space="preserve">. </w:t>
      </w:r>
      <w:r>
        <w:rPr>
          <w:rFonts w:ascii="Arial Narrow" w:hAnsi="Arial Narrow"/>
        </w:rPr>
        <w:t xml:space="preserve">Dado que se presentaron avances en materia de inclusión laboral en el país, es importante resaltar que los grupos de valor más importantes para la Unidad confluyeron en la jornada. </w:t>
      </w:r>
    </w:p>
    <w:p w14:paraId="29E24E36" w14:textId="77777777" w:rsidR="004F1AC6" w:rsidRDefault="004F1AC6" w:rsidP="00FD391E">
      <w:pPr>
        <w:jc w:val="both"/>
        <w:rPr>
          <w:rFonts w:ascii="Arial Narrow" w:hAnsi="Arial Narrow"/>
        </w:rPr>
      </w:pPr>
    </w:p>
    <w:p w14:paraId="5DED722E" w14:textId="2DDD840A" w:rsidR="004F1AC6" w:rsidRPr="004F1AC6" w:rsidRDefault="00CE5863" w:rsidP="004F1AC6">
      <w:pPr>
        <w:pStyle w:val="Prrafodelista"/>
        <w:numPr>
          <w:ilvl w:val="0"/>
          <w:numId w:val="19"/>
        </w:numPr>
        <w:jc w:val="both"/>
        <w:rPr>
          <w:rFonts w:ascii="Arial Narrow" w:hAnsi="Arial Narrow"/>
        </w:rPr>
      </w:pPr>
      <w:r>
        <w:rPr>
          <w:rFonts w:ascii="Arial Narrow" w:hAnsi="Arial Narrow"/>
        </w:rPr>
        <w:t>Información del lenguaje utilizado</w:t>
      </w:r>
    </w:p>
    <w:p w14:paraId="41C1DF95" w14:textId="7066403B" w:rsidR="00615E53" w:rsidRDefault="00615E53" w:rsidP="00151B63">
      <w:pPr>
        <w:jc w:val="both"/>
        <w:rPr>
          <w:rFonts w:ascii="Arial Narrow" w:hAnsi="Arial Narrow"/>
          <w:noProof/>
        </w:rPr>
      </w:pPr>
      <w:r w:rsidRPr="00615E53">
        <w:lastRenderedPageBreak/>
        <w:drawing>
          <wp:inline distT="0" distB="0" distL="0" distR="0" wp14:anchorId="1DBB1BC2" wp14:editId="443D9579">
            <wp:extent cx="5612130" cy="2993390"/>
            <wp:effectExtent l="0" t="0" r="7620" b="0"/>
            <wp:docPr id="12" name="Imagen 1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10;&#10;Descripción generada automáticamente"/>
                    <pic:cNvPicPr/>
                  </pic:nvPicPr>
                  <pic:blipFill>
                    <a:blip r:embed="rId28"/>
                    <a:stretch>
                      <a:fillRect/>
                    </a:stretch>
                  </pic:blipFill>
                  <pic:spPr>
                    <a:xfrm>
                      <a:off x="0" y="0"/>
                      <a:ext cx="5612130" cy="2993390"/>
                    </a:xfrm>
                    <a:prstGeom prst="rect">
                      <a:avLst/>
                    </a:prstGeom>
                  </pic:spPr>
                </pic:pic>
              </a:graphicData>
            </a:graphic>
          </wp:inline>
        </w:drawing>
      </w:r>
    </w:p>
    <w:p w14:paraId="694523EB" w14:textId="40817713" w:rsidR="00151B63" w:rsidRPr="00FD391E" w:rsidRDefault="00151B63" w:rsidP="00151B63">
      <w:pPr>
        <w:jc w:val="both"/>
        <w:rPr>
          <w:rFonts w:ascii="Arial Narrow" w:hAnsi="Arial Narrow"/>
        </w:rPr>
      </w:pPr>
      <w:r>
        <w:rPr>
          <w:rFonts w:ascii="Arial Narrow" w:hAnsi="Arial Narrow"/>
        </w:rPr>
        <w:t>Fuente: Unidad del SPE, 202</w:t>
      </w:r>
      <w:r w:rsidR="00E81710">
        <w:rPr>
          <w:rFonts w:ascii="Arial Narrow" w:hAnsi="Arial Narrow"/>
        </w:rPr>
        <w:t>1</w:t>
      </w:r>
      <w:r>
        <w:rPr>
          <w:rFonts w:ascii="Arial Narrow" w:hAnsi="Arial Narrow"/>
        </w:rPr>
        <w:t>.</w:t>
      </w:r>
    </w:p>
    <w:p w14:paraId="713E429A" w14:textId="3A59B527" w:rsidR="00151B63" w:rsidRDefault="00797DA6" w:rsidP="00FD391E">
      <w:pPr>
        <w:jc w:val="both"/>
        <w:rPr>
          <w:rFonts w:ascii="Arial Narrow" w:hAnsi="Arial Narrow"/>
        </w:rPr>
      </w:pPr>
      <w:r>
        <w:rPr>
          <w:rFonts w:ascii="Arial Narrow" w:hAnsi="Arial Narrow"/>
        </w:rPr>
        <w:t>L</w:t>
      </w:r>
      <w:r w:rsidR="00151B63">
        <w:rPr>
          <w:rFonts w:ascii="Arial Narrow" w:hAnsi="Arial Narrow"/>
        </w:rPr>
        <w:t>os participantes señal</w:t>
      </w:r>
      <w:r>
        <w:rPr>
          <w:rFonts w:ascii="Arial Narrow" w:hAnsi="Arial Narrow"/>
        </w:rPr>
        <w:t xml:space="preserve">aron </w:t>
      </w:r>
      <w:r w:rsidR="00055DA8">
        <w:rPr>
          <w:rFonts w:ascii="Arial Narrow" w:hAnsi="Arial Narrow"/>
        </w:rPr>
        <w:t xml:space="preserve">en su </w:t>
      </w:r>
      <w:proofErr w:type="spellStart"/>
      <w:r w:rsidR="00055DA8">
        <w:rPr>
          <w:rFonts w:ascii="Arial Narrow" w:hAnsi="Arial Narrow"/>
        </w:rPr>
        <w:t>mayoria</w:t>
      </w:r>
      <w:proofErr w:type="spellEnd"/>
      <w:r w:rsidR="00151B63">
        <w:rPr>
          <w:rFonts w:ascii="Arial Narrow" w:hAnsi="Arial Narrow"/>
        </w:rPr>
        <w:t xml:space="preserve"> que la jornada utilizó un lenguaje claro en relación con la información presentada. Del pequeño porcentaje de personas</w:t>
      </w:r>
      <w:r w:rsidR="004360D6">
        <w:rPr>
          <w:rFonts w:ascii="Arial Narrow" w:hAnsi="Arial Narrow"/>
        </w:rPr>
        <w:t xml:space="preserve"> </w:t>
      </w:r>
      <w:r>
        <w:rPr>
          <w:rFonts w:ascii="Arial Narrow" w:hAnsi="Arial Narrow"/>
        </w:rPr>
        <w:t>medianamente satisfechas</w:t>
      </w:r>
      <w:r w:rsidR="00151B63">
        <w:rPr>
          <w:rFonts w:ascii="Arial Narrow" w:hAnsi="Arial Narrow"/>
        </w:rPr>
        <w:t>, se debe señalar que la mayoría perte</w:t>
      </w:r>
      <w:r w:rsidR="004360D6">
        <w:rPr>
          <w:rFonts w:ascii="Arial Narrow" w:hAnsi="Arial Narrow"/>
        </w:rPr>
        <w:t xml:space="preserve">nece a la ciudadanía como grupo de valor institucional; de ahí que se reconozca la necesidad de identificar requerimientos en materia de lenguaje claro para este grupo de valor con miras a futuros ejercicios. </w:t>
      </w:r>
    </w:p>
    <w:p w14:paraId="330204FE" w14:textId="6F8647A2" w:rsidR="004F1AC6" w:rsidRDefault="004F1AC6" w:rsidP="00FD391E">
      <w:pPr>
        <w:jc w:val="both"/>
        <w:rPr>
          <w:rFonts w:ascii="Arial Narrow" w:hAnsi="Arial Narrow"/>
        </w:rPr>
      </w:pPr>
    </w:p>
    <w:p w14:paraId="0D76F702" w14:textId="28C76B0D" w:rsidR="004F1AC6" w:rsidRPr="004F1AC6" w:rsidRDefault="00CE5863" w:rsidP="004F1AC6">
      <w:pPr>
        <w:pStyle w:val="Prrafodelista"/>
        <w:numPr>
          <w:ilvl w:val="0"/>
          <w:numId w:val="19"/>
        </w:numPr>
        <w:jc w:val="both"/>
        <w:rPr>
          <w:rFonts w:ascii="Arial Narrow" w:hAnsi="Arial Narrow"/>
        </w:rPr>
      </w:pPr>
      <w:r>
        <w:rPr>
          <w:rFonts w:ascii="Arial Narrow" w:hAnsi="Arial Narrow"/>
        </w:rPr>
        <w:t>Evaluación de la oportunidad de la información</w:t>
      </w:r>
    </w:p>
    <w:p w14:paraId="439BC305" w14:textId="2D767E55" w:rsidR="00A75B34" w:rsidRDefault="00615E53" w:rsidP="00FD391E">
      <w:pPr>
        <w:jc w:val="both"/>
        <w:rPr>
          <w:rFonts w:ascii="Arial Narrow" w:hAnsi="Arial Narrow"/>
        </w:rPr>
      </w:pPr>
      <w:r w:rsidRPr="00615E53">
        <w:drawing>
          <wp:inline distT="0" distB="0" distL="0" distR="0" wp14:anchorId="35D953BA" wp14:editId="268CD3E2">
            <wp:extent cx="5612130" cy="2602230"/>
            <wp:effectExtent l="0" t="0" r="7620" b="7620"/>
            <wp:docPr id="13" name="Imagen 13" descr="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Aplicación, Teams&#10;&#10;Descripción generada automáticamente"/>
                    <pic:cNvPicPr/>
                  </pic:nvPicPr>
                  <pic:blipFill>
                    <a:blip r:embed="rId29"/>
                    <a:stretch>
                      <a:fillRect/>
                    </a:stretch>
                  </pic:blipFill>
                  <pic:spPr>
                    <a:xfrm>
                      <a:off x="0" y="0"/>
                      <a:ext cx="5612130" cy="2602230"/>
                    </a:xfrm>
                    <a:prstGeom prst="rect">
                      <a:avLst/>
                    </a:prstGeom>
                  </pic:spPr>
                </pic:pic>
              </a:graphicData>
            </a:graphic>
          </wp:inline>
        </w:drawing>
      </w:r>
    </w:p>
    <w:p w14:paraId="6B1F66A0" w14:textId="4C4B3B44" w:rsidR="00623EA3" w:rsidRDefault="00623EA3" w:rsidP="00FD391E">
      <w:pPr>
        <w:jc w:val="both"/>
        <w:rPr>
          <w:rFonts w:ascii="Arial Narrow" w:hAnsi="Arial Narrow"/>
        </w:rPr>
      </w:pPr>
      <w:r>
        <w:rPr>
          <w:rFonts w:ascii="Arial Narrow" w:hAnsi="Arial Narrow"/>
        </w:rPr>
        <w:t>Fuente: Unidad del SPE, 202</w:t>
      </w:r>
      <w:r w:rsidR="00E81710">
        <w:rPr>
          <w:rFonts w:ascii="Arial Narrow" w:hAnsi="Arial Narrow"/>
        </w:rPr>
        <w:t>1</w:t>
      </w:r>
    </w:p>
    <w:p w14:paraId="222B84C0" w14:textId="1E7BAD99" w:rsidR="00623EA3" w:rsidRDefault="00437558" w:rsidP="00FD391E">
      <w:pPr>
        <w:jc w:val="both"/>
        <w:rPr>
          <w:rFonts w:ascii="Arial Narrow" w:hAnsi="Arial Narrow"/>
        </w:rPr>
      </w:pPr>
      <w:r>
        <w:rPr>
          <w:rFonts w:ascii="Arial Narrow" w:hAnsi="Arial Narrow"/>
        </w:rPr>
        <w:lastRenderedPageBreak/>
        <w:t>L</w:t>
      </w:r>
      <w:r w:rsidR="00623EA3">
        <w:rPr>
          <w:rFonts w:ascii="Arial Narrow" w:hAnsi="Arial Narrow"/>
        </w:rPr>
        <w:t>os participantes</w:t>
      </w:r>
      <w:r>
        <w:rPr>
          <w:rFonts w:ascii="Arial Narrow" w:hAnsi="Arial Narrow"/>
        </w:rPr>
        <w:t>, en promedio,</w:t>
      </w:r>
      <w:r w:rsidR="00623EA3">
        <w:rPr>
          <w:rFonts w:ascii="Arial Narrow" w:hAnsi="Arial Narrow"/>
        </w:rPr>
        <w:t xml:space="preserve"> considera</w:t>
      </w:r>
      <w:r w:rsidR="00644A09">
        <w:rPr>
          <w:rFonts w:ascii="Arial Narrow" w:hAnsi="Arial Narrow"/>
        </w:rPr>
        <w:t>n</w:t>
      </w:r>
      <w:r w:rsidR="00623EA3">
        <w:rPr>
          <w:rFonts w:ascii="Arial Narrow" w:hAnsi="Arial Narrow"/>
        </w:rPr>
        <w:t xml:space="preserve"> que la información suministrada y las temáticas abordadas en la </w:t>
      </w:r>
      <w:r w:rsidR="00F97E5B">
        <w:rPr>
          <w:rFonts w:ascii="Arial Narrow" w:hAnsi="Arial Narrow"/>
        </w:rPr>
        <w:t>jornada respondieron</w:t>
      </w:r>
      <w:r w:rsidR="00623EA3">
        <w:rPr>
          <w:rFonts w:ascii="Arial Narrow" w:hAnsi="Arial Narrow"/>
        </w:rPr>
        <w:t xml:space="preserve"> a sus intereses</w:t>
      </w:r>
      <w:r>
        <w:rPr>
          <w:rFonts w:ascii="Arial Narrow" w:hAnsi="Arial Narrow"/>
        </w:rPr>
        <w:t xml:space="preserve"> con una calificación </w:t>
      </w:r>
      <w:r w:rsidR="00644A09">
        <w:rPr>
          <w:rFonts w:ascii="Arial Narrow" w:hAnsi="Arial Narrow"/>
        </w:rPr>
        <w:t>por encima de 4</w:t>
      </w:r>
      <w:r>
        <w:rPr>
          <w:rFonts w:ascii="Arial Narrow" w:hAnsi="Arial Narrow"/>
        </w:rPr>
        <w:t xml:space="preserve"> sobre 5</w:t>
      </w:r>
      <w:r w:rsidR="00623EA3">
        <w:rPr>
          <w:rFonts w:ascii="Arial Narrow" w:hAnsi="Arial Narrow"/>
        </w:rPr>
        <w:t xml:space="preserve">. Lo anterior, da cuenta de un acertado ejercicio de convocatoria, así como una difusión oportuna de la agenda de cada uno de los espacios adelantados. </w:t>
      </w:r>
    </w:p>
    <w:p w14:paraId="52975FDB" w14:textId="14452868" w:rsidR="004F1AC6" w:rsidRDefault="004F1AC6" w:rsidP="00FD391E">
      <w:pPr>
        <w:jc w:val="both"/>
        <w:rPr>
          <w:rFonts w:ascii="Arial Narrow" w:hAnsi="Arial Narrow"/>
        </w:rPr>
      </w:pPr>
    </w:p>
    <w:p w14:paraId="3C2BDB13" w14:textId="0600CF41" w:rsidR="004F1AC6" w:rsidRPr="004F1AC6" w:rsidRDefault="00CE5863" w:rsidP="004F1AC6">
      <w:pPr>
        <w:pStyle w:val="Prrafodelista"/>
        <w:numPr>
          <w:ilvl w:val="0"/>
          <w:numId w:val="19"/>
        </w:numPr>
        <w:jc w:val="both"/>
        <w:rPr>
          <w:rFonts w:ascii="Arial Narrow" w:hAnsi="Arial Narrow"/>
        </w:rPr>
      </w:pPr>
      <w:r>
        <w:rPr>
          <w:rFonts w:ascii="Arial Narrow" w:hAnsi="Arial Narrow"/>
        </w:rPr>
        <w:t>Evaluación de la calidad de la información</w:t>
      </w:r>
    </w:p>
    <w:p w14:paraId="3242C1A0" w14:textId="387C6685" w:rsidR="00615E53" w:rsidRDefault="00615E53" w:rsidP="002A6201">
      <w:pPr>
        <w:jc w:val="both"/>
        <w:rPr>
          <w:rFonts w:ascii="Arial Narrow" w:hAnsi="Arial Narrow"/>
          <w:noProof/>
        </w:rPr>
      </w:pPr>
      <w:r w:rsidRPr="00615E53">
        <w:drawing>
          <wp:inline distT="0" distB="0" distL="0" distR="0" wp14:anchorId="1775D722" wp14:editId="172B342A">
            <wp:extent cx="5612130" cy="2834640"/>
            <wp:effectExtent l="0" t="0" r="7620" b="3810"/>
            <wp:docPr id="14" name="Imagen 1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10;&#10;Descripción generada automáticamente"/>
                    <pic:cNvPicPr/>
                  </pic:nvPicPr>
                  <pic:blipFill>
                    <a:blip r:embed="rId30"/>
                    <a:stretch>
                      <a:fillRect/>
                    </a:stretch>
                  </pic:blipFill>
                  <pic:spPr>
                    <a:xfrm>
                      <a:off x="0" y="0"/>
                      <a:ext cx="5612130" cy="2834640"/>
                    </a:xfrm>
                    <a:prstGeom prst="rect">
                      <a:avLst/>
                    </a:prstGeom>
                  </pic:spPr>
                </pic:pic>
              </a:graphicData>
            </a:graphic>
          </wp:inline>
        </w:drawing>
      </w:r>
    </w:p>
    <w:p w14:paraId="76EEACCC" w14:textId="12CBDF50" w:rsidR="002A6201" w:rsidRDefault="002A6201" w:rsidP="002A6201">
      <w:pPr>
        <w:jc w:val="both"/>
        <w:rPr>
          <w:rFonts w:ascii="Arial Narrow" w:hAnsi="Arial Narrow"/>
        </w:rPr>
      </w:pPr>
      <w:r>
        <w:rPr>
          <w:rFonts w:ascii="Arial Narrow" w:hAnsi="Arial Narrow"/>
        </w:rPr>
        <w:t>Fuente: Unidad del SPE, 202</w:t>
      </w:r>
      <w:r w:rsidR="00E81710">
        <w:rPr>
          <w:rFonts w:ascii="Arial Narrow" w:hAnsi="Arial Narrow"/>
        </w:rPr>
        <w:t>1</w:t>
      </w:r>
    </w:p>
    <w:p w14:paraId="60E8ABE2" w14:textId="4055A000" w:rsidR="004F1AC6" w:rsidRDefault="00437558" w:rsidP="00FD391E">
      <w:pPr>
        <w:jc w:val="both"/>
        <w:rPr>
          <w:rFonts w:ascii="Arial Narrow" w:hAnsi="Arial Narrow"/>
        </w:rPr>
      </w:pPr>
      <w:r>
        <w:rPr>
          <w:rFonts w:ascii="Arial Narrow" w:hAnsi="Arial Narrow"/>
        </w:rPr>
        <w:t>L</w:t>
      </w:r>
      <w:r w:rsidR="004F1AC6">
        <w:rPr>
          <w:rFonts w:ascii="Arial Narrow" w:hAnsi="Arial Narrow"/>
        </w:rPr>
        <w:t>os participantes</w:t>
      </w:r>
      <w:r w:rsidR="00644A09">
        <w:rPr>
          <w:rFonts w:ascii="Arial Narrow" w:hAnsi="Arial Narrow"/>
        </w:rPr>
        <w:t>, en su mayoría,</w:t>
      </w:r>
      <w:r w:rsidR="004F1AC6">
        <w:rPr>
          <w:rFonts w:ascii="Arial Narrow" w:hAnsi="Arial Narrow"/>
        </w:rPr>
        <w:t xml:space="preserve"> se sintieron conformes con la calidad de la información suministrada en datos, cifras y elementos de análisis.</w:t>
      </w:r>
      <w:r w:rsidR="002A6201">
        <w:rPr>
          <w:rFonts w:ascii="Arial Narrow" w:hAnsi="Arial Narrow"/>
        </w:rPr>
        <w:t xml:space="preserve"> Ahora bien, dado que el espacio de la jornada no tenía como propósito presentar información sobre vacantes existentes, la entidad deberá reforzar la orientación en todos los espacios que realiza para que los participantes interesados en vacantes sepan cómo acceder a dicha información. </w:t>
      </w:r>
    </w:p>
    <w:p w14:paraId="5BED50F9" w14:textId="77777777" w:rsidR="004F1AC6" w:rsidRDefault="004F1AC6" w:rsidP="00FD391E">
      <w:pPr>
        <w:jc w:val="both"/>
        <w:rPr>
          <w:rFonts w:ascii="Arial Narrow" w:hAnsi="Arial Narrow"/>
        </w:rPr>
      </w:pPr>
    </w:p>
    <w:p w14:paraId="536B257A" w14:textId="09A6CB2F" w:rsidR="00B14E50" w:rsidRPr="004F1AC6" w:rsidRDefault="00CE5863" w:rsidP="004F1AC6">
      <w:pPr>
        <w:pStyle w:val="Prrafodelista"/>
        <w:numPr>
          <w:ilvl w:val="0"/>
          <w:numId w:val="19"/>
        </w:numPr>
        <w:jc w:val="both"/>
        <w:rPr>
          <w:rFonts w:ascii="Arial Narrow" w:hAnsi="Arial Narrow"/>
        </w:rPr>
      </w:pPr>
      <w:r>
        <w:rPr>
          <w:rFonts w:ascii="Arial Narrow" w:hAnsi="Arial Narrow"/>
        </w:rPr>
        <w:t xml:space="preserve">Evaluación de la metodología </w:t>
      </w:r>
    </w:p>
    <w:p w14:paraId="2207C1F4" w14:textId="05BB34D8" w:rsidR="00920B4C" w:rsidRDefault="00920B4C" w:rsidP="002A6201">
      <w:pPr>
        <w:jc w:val="both"/>
        <w:rPr>
          <w:rFonts w:ascii="Arial Narrow" w:hAnsi="Arial Narrow"/>
          <w:noProof/>
        </w:rPr>
      </w:pPr>
      <w:r w:rsidRPr="00920B4C">
        <w:lastRenderedPageBreak/>
        <w:drawing>
          <wp:inline distT="0" distB="0" distL="0" distR="0" wp14:anchorId="79E6F1D3" wp14:editId="7CD53645">
            <wp:extent cx="5612130" cy="2826385"/>
            <wp:effectExtent l="0" t="0" r="7620" b="0"/>
            <wp:docPr id="15" name="Imagen 1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10;&#10;Descripción generada automáticamente"/>
                    <pic:cNvPicPr/>
                  </pic:nvPicPr>
                  <pic:blipFill>
                    <a:blip r:embed="rId31"/>
                    <a:stretch>
                      <a:fillRect/>
                    </a:stretch>
                  </pic:blipFill>
                  <pic:spPr>
                    <a:xfrm>
                      <a:off x="0" y="0"/>
                      <a:ext cx="5612130" cy="2826385"/>
                    </a:xfrm>
                    <a:prstGeom prst="rect">
                      <a:avLst/>
                    </a:prstGeom>
                  </pic:spPr>
                </pic:pic>
              </a:graphicData>
            </a:graphic>
          </wp:inline>
        </w:drawing>
      </w:r>
    </w:p>
    <w:p w14:paraId="73E21B5C" w14:textId="39C3A7C3" w:rsidR="002A6201" w:rsidRDefault="002A6201" w:rsidP="002A6201">
      <w:pPr>
        <w:jc w:val="both"/>
        <w:rPr>
          <w:rFonts w:ascii="Arial Narrow" w:hAnsi="Arial Narrow"/>
        </w:rPr>
      </w:pPr>
      <w:r>
        <w:rPr>
          <w:rFonts w:ascii="Arial Narrow" w:hAnsi="Arial Narrow"/>
        </w:rPr>
        <w:t>Fuente: Unidad del SPE, 202</w:t>
      </w:r>
      <w:r w:rsidR="00E81710">
        <w:rPr>
          <w:rFonts w:ascii="Arial Narrow" w:hAnsi="Arial Narrow"/>
        </w:rPr>
        <w:t>1</w:t>
      </w:r>
    </w:p>
    <w:p w14:paraId="59BCB637" w14:textId="7395C73B" w:rsidR="00B131C7" w:rsidRDefault="00CA6083" w:rsidP="002A6201">
      <w:pPr>
        <w:jc w:val="both"/>
        <w:rPr>
          <w:rFonts w:ascii="Arial Narrow" w:hAnsi="Arial Narrow"/>
        </w:rPr>
      </w:pPr>
      <w:r>
        <w:rPr>
          <w:rFonts w:ascii="Arial Narrow" w:hAnsi="Arial Narrow"/>
        </w:rPr>
        <w:t>L</w:t>
      </w:r>
      <w:r w:rsidR="00B131C7">
        <w:rPr>
          <w:rFonts w:ascii="Arial Narrow" w:hAnsi="Arial Narrow"/>
        </w:rPr>
        <w:t xml:space="preserve">os participantes se sintieron cómodos con la metodología virtual utilizada; empero, algunas personas manifestaron cierta dificultad en materia de accesibilidad. Es necesario evaluar la posibilidad de gestionar traductores simultáneos en lenguaje de señas u otros mecanismos para evitar estas dificultades en el futuro. </w:t>
      </w:r>
    </w:p>
    <w:p w14:paraId="0096CEEB" w14:textId="77777777" w:rsidR="00B131C7" w:rsidRDefault="00B131C7" w:rsidP="002A6201">
      <w:pPr>
        <w:jc w:val="both"/>
        <w:rPr>
          <w:rFonts w:ascii="Arial Narrow" w:hAnsi="Arial Narrow"/>
        </w:rPr>
      </w:pPr>
    </w:p>
    <w:p w14:paraId="47F1BB56" w14:textId="13E3B50C" w:rsidR="002A6201" w:rsidRPr="002A6201" w:rsidRDefault="00CE5863" w:rsidP="002A6201">
      <w:pPr>
        <w:pStyle w:val="Prrafodelista"/>
        <w:numPr>
          <w:ilvl w:val="0"/>
          <w:numId w:val="19"/>
        </w:numPr>
        <w:jc w:val="both"/>
        <w:rPr>
          <w:rFonts w:ascii="Arial Narrow" w:hAnsi="Arial Narrow"/>
        </w:rPr>
      </w:pPr>
      <w:r>
        <w:rPr>
          <w:rFonts w:ascii="Arial Narrow" w:hAnsi="Arial Narrow"/>
        </w:rPr>
        <w:t>Evaluación de expositores</w:t>
      </w:r>
    </w:p>
    <w:p w14:paraId="73F1FE62" w14:textId="277C5A2D" w:rsidR="002A6201" w:rsidRDefault="00920B4C" w:rsidP="002A6201">
      <w:pPr>
        <w:jc w:val="both"/>
        <w:rPr>
          <w:rFonts w:ascii="Arial Narrow" w:hAnsi="Arial Narrow"/>
        </w:rPr>
      </w:pPr>
      <w:r w:rsidRPr="00920B4C">
        <w:drawing>
          <wp:inline distT="0" distB="0" distL="0" distR="0" wp14:anchorId="006FC7E1" wp14:editId="6F944DDF">
            <wp:extent cx="5612130" cy="2687955"/>
            <wp:effectExtent l="0" t="0" r="7620" b="0"/>
            <wp:docPr id="18" name="Imagen 1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10;&#10;Descripción generada automáticamente"/>
                    <pic:cNvPicPr/>
                  </pic:nvPicPr>
                  <pic:blipFill>
                    <a:blip r:embed="rId32"/>
                    <a:stretch>
                      <a:fillRect/>
                    </a:stretch>
                  </pic:blipFill>
                  <pic:spPr>
                    <a:xfrm>
                      <a:off x="0" y="0"/>
                      <a:ext cx="5612130" cy="2687955"/>
                    </a:xfrm>
                    <a:prstGeom prst="rect">
                      <a:avLst/>
                    </a:prstGeom>
                  </pic:spPr>
                </pic:pic>
              </a:graphicData>
            </a:graphic>
          </wp:inline>
        </w:drawing>
      </w:r>
      <w:r w:rsidR="002A6201">
        <w:rPr>
          <w:rFonts w:ascii="Arial Narrow" w:hAnsi="Arial Narrow"/>
        </w:rPr>
        <w:t>Fuente: Unidad del SPE, 202</w:t>
      </w:r>
      <w:r w:rsidR="003E5536">
        <w:rPr>
          <w:rFonts w:ascii="Arial Narrow" w:hAnsi="Arial Narrow"/>
        </w:rPr>
        <w:t>1</w:t>
      </w:r>
    </w:p>
    <w:p w14:paraId="5C722742" w14:textId="12CB6FDA" w:rsidR="006E4107" w:rsidRDefault="00CA6083" w:rsidP="00FD391E">
      <w:pPr>
        <w:jc w:val="both"/>
        <w:rPr>
          <w:rFonts w:ascii="Arial Narrow" w:hAnsi="Arial Narrow"/>
        </w:rPr>
      </w:pPr>
      <w:r>
        <w:rPr>
          <w:rFonts w:ascii="Arial Narrow" w:hAnsi="Arial Narrow"/>
        </w:rPr>
        <w:lastRenderedPageBreak/>
        <w:t>Los p</w:t>
      </w:r>
      <w:r w:rsidR="009C0F69">
        <w:rPr>
          <w:rFonts w:ascii="Arial Narrow" w:hAnsi="Arial Narrow"/>
        </w:rPr>
        <w:t>articipantes considera</w:t>
      </w:r>
      <w:r>
        <w:rPr>
          <w:rFonts w:ascii="Arial Narrow" w:hAnsi="Arial Narrow"/>
        </w:rPr>
        <w:t>n</w:t>
      </w:r>
      <w:r w:rsidR="009C0F69">
        <w:rPr>
          <w:rFonts w:ascii="Arial Narrow" w:hAnsi="Arial Narrow"/>
        </w:rPr>
        <w:t xml:space="preserve"> que las personas responsables de presentar la información lo hicieron de forma adecuada y con los contenidos suficientes</w:t>
      </w:r>
      <w:r w:rsidR="006E4107">
        <w:rPr>
          <w:rFonts w:ascii="Arial Narrow" w:hAnsi="Arial Narrow"/>
        </w:rPr>
        <w:t>.</w:t>
      </w:r>
    </w:p>
    <w:p w14:paraId="218EAD2D" w14:textId="79966CEA" w:rsidR="00F97E5B" w:rsidRDefault="00F97E5B" w:rsidP="00FD391E">
      <w:pPr>
        <w:jc w:val="both"/>
        <w:rPr>
          <w:rFonts w:ascii="Arial Narrow" w:hAnsi="Arial Narrow"/>
        </w:rPr>
      </w:pPr>
    </w:p>
    <w:p w14:paraId="1ADD377C" w14:textId="29605841" w:rsidR="00F97E5B" w:rsidRPr="00F97E5B" w:rsidRDefault="00F97E5B" w:rsidP="00F97E5B">
      <w:pPr>
        <w:pStyle w:val="Ttulo2"/>
      </w:pPr>
      <w:bookmarkStart w:id="8" w:name="_Toc91689516"/>
      <w:r w:rsidRPr="00F97E5B">
        <w:t>O</w:t>
      </w:r>
      <w:r w:rsidRPr="00F97E5B">
        <w:t>bservaciones y recomendaciones de los participantes</w:t>
      </w:r>
      <w:bookmarkEnd w:id="8"/>
    </w:p>
    <w:p w14:paraId="1B18A7CE" w14:textId="77777777" w:rsidR="00F97E5B" w:rsidRDefault="00F97E5B" w:rsidP="00F97E5B">
      <w:pPr>
        <w:jc w:val="both"/>
        <w:rPr>
          <w:rFonts w:ascii="Arial Narrow" w:hAnsi="Arial Narrow"/>
        </w:rPr>
      </w:pPr>
    </w:p>
    <w:p w14:paraId="4977F99F" w14:textId="1BEA3901" w:rsidR="006E4107" w:rsidRPr="00CE5863" w:rsidRDefault="00CE5863" w:rsidP="00F97E5B">
      <w:pPr>
        <w:jc w:val="both"/>
        <w:rPr>
          <w:rFonts w:ascii="Arial Narrow" w:hAnsi="Arial Narrow"/>
        </w:rPr>
      </w:pPr>
      <w:r>
        <w:rPr>
          <w:rFonts w:ascii="Arial Narrow" w:hAnsi="Arial Narrow"/>
        </w:rPr>
        <w:t>A lo largo de la jornada,</w:t>
      </w:r>
      <w:r w:rsidR="006E4107" w:rsidRPr="00CE5863">
        <w:rPr>
          <w:rFonts w:ascii="Arial Narrow" w:hAnsi="Arial Narrow"/>
        </w:rPr>
        <w:t xml:space="preserve"> se recogieron observaciones y recomendaciones de los participantes</w:t>
      </w:r>
      <w:r w:rsidR="00F578BD" w:rsidRPr="00CE5863">
        <w:rPr>
          <w:rFonts w:ascii="Arial Narrow" w:hAnsi="Arial Narrow"/>
        </w:rPr>
        <w:t>; entre ellas, se rescatan comentarios de felicitación y agradecimiento</w:t>
      </w:r>
      <w:r>
        <w:rPr>
          <w:rFonts w:ascii="Arial Narrow" w:hAnsi="Arial Narrow"/>
        </w:rPr>
        <w:t xml:space="preserve">, </w:t>
      </w:r>
      <w:r w:rsidR="00F578BD" w:rsidRPr="00CE5863">
        <w:rPr>
          <w:rFonts w:ascii="Arial Narrow" w:hAnsi="Arial Narrow"/>
        </w:rPr>
        <w:t>reconociendo la metodología, temáticas y expositores.</w:t>
      </w:r>
      <w:r w:rsidR="000861D5">
        <w:rPr>
          <w:rFonts w:ascii="Arial Narrow" w:hAnsi="Arial Narrow"/>
        </w:rPr>
        <w:t>:</w:t>
      </w:r>
    </w:p>
    <w:p w14:paraId="2536B2FC" w14:textId="2B54D38A" w:rsidR="000861D5" w:rsidRDefault="000861D5" w:rsidP="000861D5">
      <w:pPr>
        <w:jc w:val="both"/>
        <w:rPr>
          <w:rFonts w:ascii="Arial Narrow" w:hAnsi="Arial Narrow"/>
          <w:noProof/>
        </w:rPr>
      </w:pPr>
      <w:r w:rsidRPr="004A346C">
        <w:rPr>
          <w:rFonts w:ascii="Arial Narrow" w:hAnsi="Arial Narrow"/>
          <w:noProof/>
        </w:rPr>
        <w:t>Estas recomendaciones se tendrán en cuenta en las acciones que la Unidad del SPE sigue adelantando con la red de prestadores del SPE</w:t>
      </w:r>
      <w:r w:rsidR="00E61F88">
        <w:rPr>
          <w:rFonts w:ascii="Arial Narrow" w:hAnsi="Arial Narrow"/>
          <w:noProof/>
        </w:rPr>
        <w:t>, en la sigueinte tabla se presenta el conjunto de observaciones recibidas:</w:t>
      </w:r>
    </w:p>
    <w:p w14:paraId="70442F58" w14:textId="77777777" w:rsidR="00EB4988" w:rsidRPr="004A346C" w:rsidRDefault="00EB4988" w:rsidP="000861D5">
      <w:pPr>
        <w:jc w:val="both"/>
        <w:rPr>
          <w:rFonts w:ascii="Arial Narrow" w:hAnsi="Arial Narrow"/>
          <w:noProof/>
        </w:rPr>
      </w:pPr>
    </w:p>
    <w:p w14:paraId="0C5F5965" w14:textId="2915DEA4" w:rsidR="000861D5" w:rsidRPr="00EB4988" w:rsidRDefault="00EB4988" w:rsidP="00EB4988">
      <w:pPr>
        <w:pStyle w:val="Descripcin"/>
        <w:jc w:val="center"/>
        <w:rPr>
          <w:rFonts w:ascii="Arial Narrow" w:hAnsi="Arial Narrow"/>
          <w:sz w:val="20"/>
          <w:szCs w:val="20"/>
        </w:rPr>
      </w:pPr>
      <w:bookmarkStart w:id="9" w:name="_Toc53571147"/>
      <w:r w:rsidRPr="00EB4988">
        <w:rPr>
          <w:sz w:val="20"/>
          <w:szCs w:val="20"/>
        </w:rPr>
        <w:t xml:space="preserve">Tabla </w:t>
      </w:r>
      <w:r w:rsidRPr="00EB4988">
        <w:rPr>
          <w:sz w:val="20"/>
          <w:szCs w:val="20"/>
        </w:rPr>
        <w:fldChar w:fldCharType="begin"/>
      </w:r>
      <w:r w:rsidRPr="00EB4988">
        <w:rPr>
          <w:sz w:val="20"/>
          <w:szCs w:val="20"/>
        </w:rPr>
        <w:instrText xml:space="preserve"> SEQ Tabla \* ARABIC </w:instrText>
      </w:r>
      <w:r w:rsidRPr="00EB4988">
        <w:rPr>
          <w:sz w:val="20"/>
          <w:szCs w:val="20"/>
        </w:rPr>
        <w:fldChar w:fldCharType="separate"/>
      </w:r>
      <w:r w:rsidRPr="00EB4988">
        <w:rPr>
          <w:noProof/>
          <w:sz w:val="20"/>
          <w:szCs w:val="20"/>
        </w:rPr>
        <w:t>1</w:t>
      </w:r>
      <w:r w:rsidRPr="00EB4988">
        <w:rPr>
          <w:sz w:val="20"/>
          <w:szCs w:val="20"/>
        </w:rPr>
        <w:fldChar w:fldCharType="end"/>
      </w:r>
      <w:r w:rsidRPr="00EB4988">
        <w:rPr>
          <w:sz w:val="20"/>
          <w:szCs w:val="20"/>
        </w:rPr>
        <w:t xml:space="preserve"> Observaciones y recomendaciones de los participantes</w:t>
      </w:r>
      <w:bookmarkEnd w:id="9"/>
    </w:p>
    <w:tbl>
      <w:tblPr>
        <w:tblStyle w:val="Tablaconcuadrcula"/>
        <w:tblW w:w="0" w:type="auto"/>
        <w:tblLook w:val="04A0" w:firstRow="1" w:lastRow="0" w:firstColumn="1" w:lastColumn="0" w:noHBand="0" w:noVBand="1"/>
      </w:tblPr>
      <w:tblGrid>
        <w:gridCol w:w="8828"/>
      </w:tblGrid>
      <w:tr w:rsidR="006E4107" w:rsidRPr="006E4107" w14:paraId="14F40BBC" w14:textId="77777777" w:rsidTr="00920B4C">
        <w:trPr>
          <w:trHeight w:val="264"/>
        </w:trPr>
        <w:tc>
          <w:tcPr>
            <w:tcW w:w="8828" w:type="dxa"/>
            <w:shd w:val="clear" w:color="auto" w:fill="9CC2E5" w:themeFill="accent5" w:themeFillTint="99"/>
            <w:noWrap/>
            <w:hideMark/>
          </w:tcPr>
          <w:p w14:paraId="3D94EA79" w14:textId="77777777" w:rsidR="006E4107" w:rsidRPr="006E4107" w:rsidRDefault="006E4107" w:rsidP="00173D8B">
            <w:pPr>
              <w:jc w:val="center"/>
              <w:rPr>
                <w:rFonts w:ascii="Arial Narrow" w:hAnsi="Arial Narrow"/>
              </w:rPr>
            </w:pPr>
            <w:r w:rsidRPr="00173D8B">
              <w:rPr>
                <w:rFonts w:ascii="Arial Narrow" w:hAnsi="Arial Narrow"/>
              </w:rPr>
              <w:t>Observaciones y recomendaciones de los participantes</w:t>
            </w:r>
          </w:p>
        </w:tc>
      </w:tr>
      <w:tr w:rsidR="00920B4C" w:rsidRPr="00920B4C" w14:paraId="2D546C87" w14:textId="77777777" w:rsidTr="00920B4C">
        <w:trPr>
          <w:trHeight w:val="315"/>
        </w:trPr>
        <w:tc>
          <w:tcPr>
            <w:tcW w:w="8828" w:type="dxa"/>
            <w:noWrap/>
            <w:hideMark/>
          </w:tcPr>
          <w:p w14:paraId="072B9088"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Bien</w:t>
            </w:r>
          </w:p>
        </w:tc>
      </w:tr>
      <w:tr w:rsidR="00920B4C" w:rsidRPr="00920B4C" w14:paraId="5A3ECD2A" w14:textId="77777777" w:rsidTr="00920B4C">
        <w:trPr>
          <w:trHeight w:val="315"/>
        </w:trPr>
        <w:tc>
          <w:tcPr>
            <w:tcW w:w="8828" w:type="dxa"/>
            <w:noWrap/>
            <w:hideMark/>
          </w:tcPr>
          <w:p w14:paraId="1AD43696"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 xml:space="preserve">Las jornadas fueron propicias con información muy importante y oportuna. Agradecemos la gestión </w:t>
            </w:r>
          </w:p>
        </w:tc>
      </w:tr>
      <w:tr w:rsidR="00920B4C" w:rsidRPr="00920B4C" w14:paraId="782768D7" w14:textId="77777777" w:rsidTr="00920B4C">
        <w:trPr>
          <w:trHeight w:val="315"/>
        </w:trPr>
        <w:tc>
          <w:tcPr>
            <w:tcW w:w="8828" w:type="dxa"/>
            <w:noWrap/>
            <w:hideMark/>
          </w:tcPr>
          <w:p w14:paraId="3651B8B3"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Buen evento</w:t>
            </w:r>
          </w:p>
        </w:tc>
      </w:tr>
      <w:tr w:rsidR="00920B4C" w:rsidRPr="00920B4C" w14:paraId="36B71212" w14:textId="77777777" w:rsidTr="00920B4C">
        <w:trPr>
          <w:trHeight w:val="315"/>
        </w:trPr>
        <w:tc>
          <w:tcPr>
            <w:tcW w:w="8828" w:type="dxa"/>
            <w:noWrap/>
            <w:hideMark/>
          </w:tcPr>
          <w:p w14:paraId="1AEDFAB1"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 xml:space="preserve">Oportunidad laboral para mi </w:t>
            </w:r>
          </w:p>
        </w:tc>
      </w:tr>
      <w:tr w:rsidR="00920B4C" w:rsidRPr="00920B4C" w14:paraId="22A8A829" w14:textId="77777777" w:rsidTr="00920B4C">
        <w:trPr>
          <w:trHeight w:val="315"/>
        </w:trPr>
        <w:tc>
          <w:tcPr>
            <w:tcW w:w="8828" w:type="dxa"/>
            <w:noWrap/>
            <w:hideMark/>
          </w:tcPr>
          <w:p w14:paraId="07033F86"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 xml:space="preserve">Debido a que no </w:t>
            </w:r>
            <w:proofErr w:type="spellStart"/>
            <w:r w:rsidRPr="00920B4C">
              <w:rPr>
                <w:rFonts w:ascii="Arial" w:eastAsia="Times New Roman" w:hAnsi="Arial" w:cs="Arial"/>
                <w:color w:val="000000"/>
                <w:sz w:val="20"/>
                <w:szCs w:val="20"/>
                <w:lang w:eastAsia="es-CO"/>
              </w:rPr>
              <w:t>tenia</w:t>
            </w:r>
            <w:proofErr w:type="spellEnd"/>
            <w:r w:rsidRPr="00920B4C">
              <w:rPr>
                <w:rFonts w:ascii="Arial" w:eastAsia="Times New Roman" w:hAnsi="Arial" w:cs="Arial"/>
                <w:color w:val="000000"/>
                <w:sz w:val="20"/>
                <w:szCs w:val="20"/>
                <w:lang w:eastAsia="es-CO"/>
              </w:rPr>
              <w:t xml:space="preserve"> un canal no se pudo comentar, tener en </w:t>
            </w:r>
            <w:proofErr w:type="spellStart"/>
            <w:r w:rsidRPr="00920B4C">
              <w:rPr>
                <w:rFonts w:ascii="Arial" w:eastAsia="Times New Roman" w:hAnsi="Arial" w:cs="Arial"/>
                <w:color w:val="000000"/>
                <w:sz w:val="20"/>
                <w:szCs w:val="20"/>
                <w:lang w:eastAsia="es-CO"/>
              </w:rPr>
              <w:t>consideracion</w:t>
            </w:r>
            <w:proofErr w:type="spellEnd"/>
            <w:r w:rsidRPr="00920B4C">
              <w:rPr>
                <w:rFonts w:ascii="Arial" w:eastAsia="Times New Roman" w:hAnsi="Arial" w:cs="Arial"/>
                <w:color w:val="000000"/>
                <w:sz w:val="20"/>
                <w:szCs w:val="20"/>
                <w:lang w:eastAsia="es-CO"/>
              </w:rPr>
              <w:t xml:space="preserve"> aspectos de las plataformas.</w:t>
            </w:r>
          </w:p>
        </w:tc>
      </w:tr>
      <w:tr w:rsidR="00920B4C" w:rsidRPr="00920B4C" w14:paraId="717BF451" w14:textId="77777777" w:rsidTr="00920B4C">
        <w:trPr>
          <w:trHeight w:val="315"/>
        </w:trPr>
        <w:tc>
          <w:tcPr>
            <w:tcW w:w="8828" w:type="dxa"/>
            <w:noWrap/>
            <w:hideMark/>
          </w:tcPr>
          <w:p w14:paraId="002A4A95"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Contar con más empresas sensibles a la hora de contratar</w:t>
            </w:r>
          </w:p>
        </w:tc>
      </w:tr>
      <w:tr w:rsidR="00920B4C" w:rsidRPr="00920B4C" w14:paraId="56909B66" w14:textId="77777777" w:rsidTr="00920B4C">
        <w:trPr>
          <w:trHeight w:val="315"/>
        </w:trPr>
        <w:tc>
          <w:tcPr>
            <w:tcW w:w="8828" w:type="dxa"/>
            <w:noWrap/>
            <w:hideMark/>
          </w:tcPr>
          <w:p w14:paraId="3B58BE7D"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 xml:space="preserve">Tener en cuenta las personas con discapacidad y decreto 113 </w:t>
            </w:r>
          </w:p>
        </w:tc>
      </w:tr>
      <w:tr w:rsidR="00920B4C" w:rsidRPr="00920B4C" w14:paraId="4B28C2B3" w14:textId="77777777" w:rsidTr="00920B4C">
        <w:trPr>
          <w:trHeight w:val="315"/>
        </w:trPr>
        <w:tc>
          <w:tcPr>
            <w:tcW w:w="8828" w:type="dxa"/>
            <w:noWrap/>
            <w:hideMark/>
          </w:tcPr>
          <w:p w14:paraId="4E77208E"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Desde el 16 de noviembre me aprobaron el subsidio para desempleo y aún no me ha llegado</w:t>
            </w:r>
          </w:p>
        </w:tc>
      </w:tr>
      <w:tr w:rsidR="00920B4C" w:rsidRPr="00920B4C" w14:paraId="2C90DEFF" w14:textId="77777777" w:rsidTr="00920B4C">
        <w:trPr>
          <w:trHeight w:val="315"/>
        </w:trPr>
        <w:tc>
          <w:tcPr>
            <w:tcW w:w="8828" w:type="dxa"/>
            <w:noWrap/>
            <w:hideMark/>
          </w:tcPr>
          <w:p w14:paraId="3090581B"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Se requiere hacer una socialización más amplia para incrementar la asistencia.</w:t>
            </w:r>
          </w:p>
        </w:tc>
      </w:tr>
      <w:tr w:rsidR="00920B4C" w:rsidRPr="00920B4C" w14:paraId="2503943E" w14:textId="77777777" w:rsidTr="00920B4C">
        <w:trPr>
          <w:trHeight w:val="315"/>
        </w:trPr>
        <w:tc>
          <w:tcPr>
            <w:tcW w:w="8828" w:type="dxa"/>
            <w:noWrap/>
            <w:hideMark/>
          </w:tcPr>
          <w:p w14:paraId="4CC7B8A6"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 xml:space="preserve">Tener en cuenta la </w:t>
            </w:r>
            <w:proofErr w:type="spellStart"/>
            <w:r w:rsidRPr="00920B4C">
              <w:rPr>
                <w:rFonts w:ascii="Arial" w:eastAsia="Times New Roman" w:hAnsi="Arial" w:cs="Arial"/>
                <w:color w:val="000000"/>
                <w:sz w:val="20"/>
                <w:szCs w:val="20"/>
                <w:lang w:eastAsia="es-CO"/>
              </w:rPr>
              <w:t>poblaciónn</w:t>
            </w:r>
            <w:proofErr w:type="spellEnd"/>
            <w:r w:rsidRPr="00920B4C">
              <w:rPr>
                <w:rFonts w:ascii="Arial" w:eastAsia="Times New Roman" w:hAnsi="Arial" w:cs="Arial"/>
                <w:color w:val="000000"/>
                <w:sz w:val="20"/>
                <w:szCs w:val="20"/>
                <w:lang w:eastAsia="es-CO"/>
              </w:rPr>
              <w:t xml:space="preserve"> mayor de 40 años para acceder a un empleo digno estable</w:t>
            </w:r>
          </w:p>
        </w:tc>
      </w:tr>
      <w:tr w:rsidR="00920B4C" w:rsidRPr="00920B4C" w14:paraId="5AD631DD" w14:textId="77777777" w:rsidTr="00920B4C">
        <w:trPr>
          <w:trHeight w:val="315"/>
        </w:trPr>
        <w:tc>
          <w:tcPr>
            <w:tcW w:w="8828" w:type="dxa"/>
            <w:noWrap/>
            <w:hideMark/>
          </w:tcPr>
          <w:p w14:paraId="155AE37F"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 xml:space="preserve">Que tengan en cuenta a las personas que cumplimos con los requisitos para los empleos ya q en mi caso soy técnica con experiencia y nada q me </w:t>
            </w:r>
            <w:proofErr w:type="spellStart"/>
            <w:proofErr w:type="gramStart"/>
            <w:r w:rsidRPr="00920B4C">
              <w:rPr>
                <w:rFonts w:ascii="Arial" w:eastAsia="Times New Roman" w:hAnsi="Arial" w:cs="Arial"/>
                <w:color w:val="000000"/>
                <w:sz w:val="20"/>
                <w:szCs w:val="20"/>
                <w:lang w:eastAsia="es-CO"/>
              </w:rPr>
              <w:t>an</w:t>
            </w:r>
            <w:proofErr w:type="spellEnd"/>
            <w:r w:rsidRPr="00920B4C">
              <w:rPr>
                <w:rFonts w:ascii="Arial" w:eastAsia="Times New Roman" w:hAnsi="Arial" w:cs="Arial"/>
                <w:color w:val="000000"/>
                <w:sz w:val="20"/>
                <w:szCs w:val="20"/>
                <w:lang w:eastAsia="es-CO"/>
              </w:rPr>
              <w:t xml:space="preserve"> dado</w:t>
            </w:r>
            <w:proofErr w:type="gramEnd"/>
            <w:r w:rsidRPr="00920B4C">
              <w:rPr>
                <w:rFonts w:ascii="Arial" w:eastAsia="Times New Roman" w:hAnsi="Arial" w:cs="Arial"/>
                <w:color w:val="000000"/>
                <w:sz w:val="20"/>
                <w:szCs w:val="20"/>
                <w:lang w:eastAsia="es-CO"/>
              </w:rPr>
              <w:t xml:space="preserve"> una oportunidad laboral me hacen ir a </w:t>
            </w:r>
            <w:proofErr w:type="spellStart"/>
            <w:r w:rsidRPr="00920B4C">
              <w:rPr>
                <w:rFonts w:ascii="Arial" w:eastAsia="Times New Roman" w:hAnsi="Arial" w:cs="Arial"/>
                <w:color w:val="000000"/>
                <w:sz w:val="20"/>
                <w:szCs w:val="20"/>
                <w:lang w:eastAsia="es-CO"/>
              </w:rPr>
              <w:t>examenes</w:t>
            </w:r>
            <w:proofErr w:type="spellEnd"/>
            <w:r w:rsidRPr="00920B4C">
              <w:rPr>
                <w:rFonts w:ascii="Arial" w:eastAsia="Times New Roman" w:hAnsi="Arial" w:cs="Arial"/>
                <w:color w:val="000000"/>
                <w:sz w:val="20"/>
                <w:szCs w:val="20"/>
                <w:lang w:eastAsia="es-CO"/>
              </w:rPr>
              <w:t xml:space="preserve"> o prueba escrita y nunca me llaman y nunca me contratan </w:t>
            </w:r>
          </w:p>
        </w:tc>
      </w:tr>
      <w:tr w:rsidR="00920B4C" w:rsidRPr="00920B4C" w14:paraId="50C3103C" w14:textId="77777777" w:rsidTr="00920B4C">
        <w:trPr>
          <w:trHeight w:val="315"/>
        </w:trPr>
        <w:tc>
          <w:tcPr>
            <w:tcW w:w="8828" w:type="dxa"/>
            <w:noWrap/>
            <w:hideMark/>
          </w:tcPr>
          <w:p w14:paraId="6643C400"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 xml:space="preserve">Empleo </w:t>
            </w:r>
          </w:p>
        </w:tc>
      </w:tr>
      <w:tr w:rsidR="00920B4C" w:rsidRPr="00920B4C" w14:paraId="2C9F0809" w14:textId="77777777" w:rsidTr="00920B4C">
        <w:trPr>
          <w:trHeight w:val="315"/>
        </w:trPr>
        <w:tc>
          <w:tcPr>
            <w:tcW w:w="8828" w:type="dxa"/>
            <w:noWrap/>
            <w:hideMark/>
          </w:tcPr>
          <w:p w14:paraId="328B7F4A" w14:textId="77777777" w:rsidR="00920B4C" w:rsidRPr="00920B4C" w:rsidRDefault="00920B4C" w:rsidP="00920B4C">
            <w:pPr>
              <w:spacing w:line="240" w:lineRule="auto"/>
              <w:rPr>
                <w:rFonts w:ascii="Arial" w:eastAsia="Times New Roman" w:hAnsi="Arial" w:cs="Arial"/>
                <w:color w:val="000000"/>
                <w:sz w:val="20"/>
                <w:szCs w:val="20"/>
                <w:lang w:eastAsia="es-CO"/>
              </w:rPr>
            </w:pPr>
            <w:r w:rsidRPr="00920B4C">
              <w:rPr>
                <w:rFonts w:ascii="Arial" w:eastAsia="Times New Roman" w:hAnsi="Arial" w:cs="Arial"/>
                <w:color w:val="000000"/>
                <w:sz w:val="20"/>
                <w:szCs w:val="20"/>
                <w:lang w:eastAsia="es-CO"/>
              </w:rPr>
              <w:t xml:space="preserve">Personas discapacidad soy sordo Puedo trabajo la lengua de señas  </w:t>
            </w:r>
          </w:p>
        </w:tc>
      </w:tr>
    </w:tbl>
    <w:p w14:paraId="57717637" w14:textId="20BECBAA" w:rsidR="00FC2A07" w:rsidRDefault="00FC2A07" w:rsidP="00FC2A07">
      <w:pPr>
        <w:jc w:val="both"/>
        <w:rPr>
          <w:rFonts w:ascii="Arial Narrow" w:hAnsi="Arial Narrow"/>
        </w:rPr>
      </w:pPr>
      <w:r>
        <w:rPr>
          <w:rFonts w:ascii="Arial Narrow" w:hAnsi="Arial Narrow"/>
        </w:rPr>
        <w:t>Fuente: Unidad del SPE, 202</w:t>
      </w:r>
      <w:r w:rsidR="006B31CE">
        <w:rPr>
          <w:rFonts w:ascii="Arial Narrow" w:hAnsi="Arial Narrow"/>
        </w:rPr>
        <w:t>1</w:t>
      </w:r>
    </w:p>
    <w:p w14:paraId="5A16FF64" w14:textId="3F5080BC" w:rsidR="006E4107" w:rsidRDefault="006E4107" w:rsidP="00FD391E">
      <w:pPr>
        <w:jc w:val="both"/>
        <w:rPr>
          <w:rFonts w:ascii="Arial Narrow" w:hAnsi="Arial Narrow"/>
        </w:rPr>
      </w:pPr>
    </w:p>
    <w:p w14:paraId="44F84872" w14:textId="0B4EE114" w:rsidR="00A063F9" w:rsidRPr="00EB4988" w:rsidRDefault="00A063F9" w:rsidP="00EB4988">
      <w:pPr>
        <w:pStyle w:val="Ttulo2"/>
      </w:pPr>
      <w:bookmarkStart w:id="10" w:name="_Toc91689517"/>
      <w:r w:rsidRPr="00EB4988">
        <w:t>Anexos</w:t>
      </w:r>
      <w:bookmarkEnd w:id="10"/>
      <w:r w:rsidRPr="00EB4988">
        <w:t xml:space="preserve">  </w:t>
      </w:r>
    </w:p>
    <w:p w14:paraId="04000E0A" w14:textId="2DE3B51F" w:rsidR="00A063F9" w:rsidRPr="004A346C" w:rsidRDefault="00CC48AB" w:rsidP="00A063F9">
      <w:pPr>
        <w:jc w:val="both"/>
        <w:rPr>
          <w:rFonts w:ascii="Arial Narrow" w:hAnsi="Arial Narrow"/>
        </w:rPr>
      </w:pPr>
      <w:r>
        <w:rPr>
          <w:rFonts w:ascii="Arial Narrow" w:hAnsi="Arial Narrow"/>
        </w:rPr>
        <w:t>Es</w:t>
      </w:r>
      <w:r w:rsidR="00A063F9" w:rsidRPr="004A346C">
        <w:rPr>
          <w:rFonts w:ascii="Arial Narrow" w:hAnsi="Arial Narrow"/>
        </w:rPr>
        <w:t xml:space="preserve"> ane</w:t>
      </w:r>
      <w:r w:rsidR="00C33E42" w:rsidRPr="004A346C">
        <w:rPr>
          <w:rFonts w:ascii="Arial Narrow" w:hAnsi="Arial Narrow"/>
        </w:rPr>
        <w:t>xo del presente documento: i) L</w:t>
      </w:r>
      <w:r w:rsidR="00A063F9" w:rsidRPr="004A346C">
        <w:rPr>
          <w:rFonts w:ascii="Arial Narrow" w:hAnsi="Arial Narrow"/>
        </w:rPr>
        <w:t>a matriz con resultados de evaluación adelantada por los grupos de valor a la gestión de la Unidad del SPE</w:t>
      </w:r>
    </w:p>
    <w:p w14:paraId="67BC7C45" w14:textId="77777777" w:rsidR="00A063F9" w:rsidRPr="004A346C" w:rsidRDefault="00A063F9" w:rsidP="00272B36">
      <w:pPr>
        <w:rPr>
          <w:rFonts w:ascii="Arial Narrow" w:hAnsi="Arial Narrow"/>
        </w:rPr>
      </w:pPr>
    </w:p>
    <w:p w14:paraId="3CFBDC8D" w14:textId="621ADC4B" w:rsidR="00246083" w:rsidRPr="004A346C" w:rsidRDefault="00537118" w:rsidP="00272B36">
      <w:pPr>
        <w:rPr>
          <w:rFonts w:ascii="Arial Narrow" w:hAnsi="Arial Narrow"/>
        </w:rPr>
      </w:pPr>
      <w:r w:rsidRPr="004A346C">
        <w:rPr>
          <w:rFonts w:ascii="Arial Narrow" w:hAnsi="Arial Narrow"/>
          <w:noProof/>
          <w:lang w:val="es-ES_tradnl" w:eastAsia="es-ES_tradnl"/>
        </w:rPr>
        <w:lastRenderedPageBreak/>
        <w:drawing>
          <wp:inline distT="0" distB="0" distL="0" distR="0" wp14:anchorId="3B821A77" wp14:editId="41BF6596">
            <wp:extent cx="5612130" cy="46793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679315"/>
                    </a:xfrm>
                    <a:prstGeom prst="rect">
                      <a:avLst/>
                    </a:prstGeom>
                  </pic:spPr>
                </pic:pic>
              </a:graphicData>
            </a:graphic>
          </wp:inline>
        </w:drawing>
      </w:r>
    </w:p>
    <w:sectPr w:rsidR="00246083" w:rsidRPr="004A346C" w:rsidSect="00F360CA">
      <w:headerReference w:type="default" r:id="rId34"/>
      <w:footerReference w:type="default" r:id="rId35"/>
      <w:pgSz w:w="12240" w:h="15840"/>
      <w:pgMar w:top="2120" w:right="1701" w:bottom="1417" w:left="1701" w:header="708" w:footer="1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AB350" w14:textId="77777777" w:rsidR="00491EC5" w:rsidRDefault="00491EC5" w:rsidP="00154677">
      <w:pPr>
        <w:spacing w:after="0" w:line="240" w:lineRule="auto"/>
      </w:pPr>
      <w:r>
        <w:separator/>
      </w:r>
    </w:p>
  </w:endnote>
  <w:endnote w:type="continuationSeparator" w:id="0">
    <w:p w14:paraId="40C12EC3" w14:textId="77777777" w:rsidR="00491EC5" w:rsidRDefault="00491EC5" w:rsidP="00154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46DB" w14:textId="77777777" w:rsidR="00EB4988" w:rsidRDefault="00EB4988">
    <w:pPr>
      <w:pStyle w:val="Piedepgina"/>
    </w:pPr>
    <w:r w:rsidRPr="00154677">
      <w:rPr>
        <w:noProof/>
        <w:lang w:val="es-ES_tradnl" w:eastAsia="es-ES_tradnl"/>
      </w:rPr>
      <mc:AlternateContent>
        <mc:Choice Requires="wps">
          <w:drawing>
            <wp:anchor distT="0" distB="0" distL="114300" distR="114300" simplePos="0" relativeHeight="251662336" behindDoc="0" locked="0" layoutInCell="1" allowOverlap="1" wp14:anchorId="6417F506" wp14:editId="061FC4EB">
              <wp:simplePos x="0" y="0"/>
              <wp:positionH relativeFrom="page">
                <wp:posOffset>4807610</wp:posOffset>
              </wp:positionH>
              <wp:positionV relativeFrom="paragraph">
                <wp:posOffset>31420</wp:posOffset>
              </wp:positionV>
              <wp:extent cx="2598420" cy="1207008"/>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598420" cy="1207008"/>
                      </a:xfrm>
                      <a:prstGeom prst="rect">
                        <a:avLst/>
                      </a:prstGeom>
                      <a:solidFill>
                        <a:schemeClr val="lt1"/>
                      </a:solidFill>
                      <a:ln w="6350">
                        <a:noFill/>
                      </a:ln>
                    </wps:spPr>
                    <wps:txbx>
                      <w:txbxContent>
                        <w:p w14:paraId="4237333E"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Unidad del Servicio Público de Empleo</w:t>
                          </w:r>
                        </w:p>
                        <w:p w14:paraId="5AB5A5F7" w14:textId="77777777" w:rsidR="00EB4988" w:rsidRPr="00DB7673" w:rsidRDefault="00EB4988" w:rsidP="00154677">
                          <w:pPr>
                            <w:spacing w:after="0" w:line="240" w:lineRule="auto"/>
                            <w:jc w:val="right"/>
                            <w:rPr>
                              <w:rFonts w:ascii="Tw Cen MT" w:hAnsi="Tw Cen MT"/>
                              <w:lang w:val="es-ES"/>
                            </w:rPr>
                          </w:pPr>
                          <w:proofErr w:type="spellStart"/>
                          <w:r w:rsidRPr="00DB7673">
                            <w:rPr>
                              <w:rFonts w:ascii="Tw Cen MT" w:hAnsi="Tw Cen MT"/>
                              <w:lang w:val="es-ES"/>
                            </w:rPr>
                            <w:t>Cra</w:t>
                          </w:r>
                          <w:proofErr w:type="spellEnd"/>
                          <w:r w:rsidRPr="00DB7673">
                            <w:rPr>
                              <w:rFonts w:ascii="Tw Cen MT" w:hAnsi="Tw Cen MT"/>
                              <w:lang w:val="es-ES"/>
                            </w:rPr>
                            <w:t xml:space="preserve"> 69 No. 25B – 44 piso 7 Bogotá D.C.</w:t>
                          </w:r>
                        </w:p>
                        <w:p w14:paraId="05ACE9C6"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PBX: (57 1) 7560009</w:t>
                          </w:r>
                        </w:p>
                        <w:p w14:paraId="5590F9C4"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www.serviciodeempleo.gov.co</w:t>
                          </w:r>
                        </w:p>
                        <w:p w14:paraId="35CAADD1" w14:textId="77777777" w:rsidR="00EB4988" w:rsidRPr="00DB7673" w:rsidRDefault="00EB4988" w:rsidP="00154677">
                          <w:pPr>
                            <w:jc w:val="right"/>
                            <w:rPr>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7F506" id="_x0000_t202" coordsize="21600,21600" o:spt="202" path="m,l,21600r21600,l21600,xe">
              <v:stroke joinstyle="miter"/>
              <v:path gradientshapeok="t" o:connecttype="rect"/>
            </v:shapetype>
            <v:shape id="Cuadro de texto 2" o:spid="_x0000_s1026" type="#_x0000_t202" style="position:absolute;margin-left:378.55pt;margin-top:2.45pt;width:204.6pt;height:95.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" fillcolor="white [3201]" stroked="f" strokeweight=".5pt">
              <v:textbox>
                <w:txbxContent>
                  <w:p w14:paraId="4237333E"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Unidad del Servicio Público de Empleo</w:t>
                    </w:r>
                  </w:p>
                  <w:p w14:paraId="5AB5A5F7" w14:textId="77777777" w:rsidR="00EB4988" w:rsidRPr="00DB7673" w:rsidRDefault="00EB4988" w:rsidP="00154677">
                    <w:pPr>
                      <w:spacing w:after="0" w:line="240" w:lineRule="auto"/>
                      <w:jc w:val="right"/>
                      <w:rPr>
                        <w:rFonts w:ascii="Tw Cen MT" w:hAnsi="Tw Cen MT"/>
                        <w:lang w:val="es-ES"/>
                      </w:rPr>
                    </w:pPr>
                    <w:proofErr w:type="spellStart"/>
                    <w:r w:rsidRPr="00DB7673">
                      <w:rPr>
                        <w:rFonts w:ascii="Tw Cen MT" w:hAnsi="Tw Cen MT"/>
                        <w:lang w:val="es-ES"/>
                      </w:rPr>
                      <w:t>Cra</w:t>
                    </w:r>
                    <w:proofErr w:type="spellEnd"/>
                    <w:r w:rsidRPr="00DB7673">
                      <w:rPr>
                        <w:rFonts w:ascii="Tw Cen MT" w:hAnsi="Tw Cen MT"/>
                        <w:lang w:val="es-ES"/>
                      </w:rPr>
                      <w:t xml:space="preserve"> 69 No. 25B – 44 piso 7 Bogotá D.C.</w:t>
                    </w:r>
                  </w:p>
                  <w:p w14:paraId="05ACE9C6"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PBX: (57 1) 7560009</w:t>
                    </w:r>
                  </w:p>
                  <w:p w14:paraId="5590F9C4"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www.serviciodeempleo.gov.co</w:t>
                    </w:r>
                  </w:p>
                  <w:p w14:paraId="35CAADD1" w14:textId="77777777" w:rsidR="00EB4988" w:rsidRPr="00DB7673" w:rsidRDefault="00EB4988" w:rsidP="00154677">
                    <w:pPr>
                      <w:jc w:val="right"/>
                      <w:rPr>
                        <w:sz w:val="28"/>
                        <w:lang w:val="es-ES"/>
                      </w:rPr>
                    </w:pPr>
                  </w:p>
                </w:txbxContent>
              </v:textbox>
              <w10:wrap anchorx="page"/>
            </v:shape>
          </w:pict>
        </mc:Fallback>
      </mc:AlternateContent>
    </w:r>
    <w:r w:rsidRPr="00154677">
      <w:rPr>
        <w:noProof/>
        <w:lang w:val="es-ES_tradnl" w:eastAsia="es-ES_tradnl"/>
      </w:rPr>
      <w:drawing>
        <wp:anchor distT="0" distB="0" distL="114300" distR="114300" simplePos="0" relativeHeight="251663360" behindDoc="0" locked="0" layoutInCell="1" allowOverlap="1" wp14:anchorId="0BD227C4" wp14:editId="184C4D1E">
          <wp:simplePos x="0" y="0"/>
          <wp:positionH relativeFrom="page">
            <wp:posOffset>18973</wp:posOffset>
          </wp:positionH>
          <wp:positionV relativeFrom="paragraph">
            <wp:posOffset>36017</wp:posOffset>
          </wp:positionV>
          <wp:extent cx="2971800" cy="585470"/>
          <wp:effectExtent l="0" t="0" r="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6927A" w14:textId="77777777" w:rsidR="00491EC5" w:rsidRDefault="00491EC5" w:rsidP="00154677">
      <w:pPr>
        <w:spacing w:after="0" w:line="240" w:lineRule="auto"/>
      </w:pPr>
      <w:r>
        <w:separator/>
      </w:r>
    </w:p>
  </w:footnote>
  <w:footnote w:type="continuationSeparator" w:id="0">
    <w:p w14:paraId="1B9C10A1" w14:textId="77777777" w:rsidR="00491EC5" w:rsidRDefault="00491EC5" w:rsidP="00154677">
      <w:pPr>
        <w:spacing w:after="0" w:line="240" w:lineRule="auto"/>
      </w:pPr>
      <w:r>
        <w:continuationSeparator/>
      </w:r>
    </w:p>
  </w:footnote>
  <w:footnote w:id="1">
    <w:p w14:paraId="366F3EBF" w14:textId="554606EC" w:rsidR="00E95DD4" w:rsidRDefault="00E95DD4" w:rsidP="00DF38DB">
      <w:pPr>
        <w:pStyle w:val="Textonotapie"/>
      </w:pPr>
      <w:r>
        <w:rPr>
          <w:rStyle w:val="Refdenotaalpie"/>
        </w:rPr>
        <w:footnoteRef/>
      </w:r>
      <w:r>
        <w:t xml:space="preserve"> </w:t>
      </w:r>
      <w:r w:rsidR="00B95EE3">
        <w:t xml:space="preserve">Para conocer este enfoque, ver: </w:t>
      </w:r>
      <w:hyperlink r:id="rId1" w:history="1">
        <w:r w:rsidR="00B95EE3" w:rsidRPr="00B95EE3">
          <w:rPr>
            <w:rStyle w:val="Hipervnculo"/>
            <w:i/>
            <w:iCs/>
          </w:rPr>
          <w:t>P</w:t>
        </w:r>
        <w:r w:rsidR="00DF38DB" w:rsidRPr="00B95EE3">
          <w:rPr>
            <w:rStyle w:val="Hipervnculo"/>
            <w:i/>
            <w:iCs/>
          </w:rPr>
          <w:t>rotocolo de la unidad del servicio público de empleo para generar innovación pública en la promoción de ejercicios de rendición de cuentas</w:t>
        </w:r>
        <w:r w:rsidR="00B95EE3" w:rsidRPr="00B95EE3">
          <w:rPr>
            <w:rStyle w:val="Hipervnculo"/>
            <w:i/>
            <w:iCs/>
          </w:rPr>
          <w:t xml:space="preserve"> (2020)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C831" w14:textId="77777777" w:rsidR="00EB4988" w:rsidRDefault="00EB4988">
    <w:pPr>
      <w:pStyle w:val="Encabezado"/>
    </w:pPr>
    <w:r w:rsidRPr="00154677">
      <w:rPr>
        <w:noProof/>
        <w:lang w:val="es-ES_tradnl" w:eastAsia="es-ES_tradnl"/>
      </w:rPr>
      <w:drawing>
        <wp:anchor distT="0" distB="0" distL="114300" distR="114300" simplePos="0" relativeHeight="251659264" behindDoc="0" locked="0" layoutInCell="1" allowOverlap="1" wp14:anchorId="40031EA7" wp14:editId="52BBBDF7">
          <wp:simplePos x="0" y="0"/>
          <wp:positionH relativeFrom="margin">
            <wp:posOffset>4128135</wp:posOffset>
          </wp:positionH>
          <wp:positionV relativeFrom="paragraph">
            <wp:posOffset>-347345</wp:posOffset>
          </wp:positionV>
          <wp:extent cx="2400300" cy="12922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pe png para fondo blanco.png"/>
                  <pic:cNvPicPr/>
                </pic:nvPicPr>
                <pic:blipFill>
                  <a:blip r:embed="rId1"/>
                  <a:stretch>
                    <a:fillRect/>
                  </a:stretch>
                </pic:blipFill>
                <pic:spPr>
                  <a:xfrm>
                    <a:off x="0" y="0"/>
                    <a:ext cx="2400300" cy="1292225"/>
                  </a:xfrm>
                  <a:prstGeom prst="rect">
                    <a:avLst/>
                  </a:prstGeom>
                </pic:spPr>
              </pic:pic>
            </a:graphicData>
          </a:graphic>
          <wp14:sizeRelH relativeFrom="margin">
            <wp14:pctWidth>0</wp14:pctWidth>
          </wp14:sizeRelH>
          <wp14:sizeRelV relativeFrom="margin">
            <wp14:pctHeight>0</wp14:pctHeight>
          </wp14:sizeRelV>
        </wp:anchor>
      </w:drawing>
    </w:r>
    <w:r w:rsidRPr="00154677">
      <w:rPr>
        <w:noProof/>
        <w:lang w:val="es-ES_tradnl" w:eastAsia="es-ES_tradnl"/>
      </w:rPr>
      <mc:AlternateContent>
        <mc:Choice Requires="wps">
          <w:drawing>
            <wp:anchor distT="0" distB="0" distL="114300" distR="114300" simplePos="0" relativeHeight="251660288" behindDoc="0" locked="0" layoutInCell="1" allowOverlap="1" wp14:anchorId="077389A5" wp14:editId="76743B68">
              <wp:simplePos x="0" y="0"/>
              <wp:positionH relativeFrom="page">
                <wp:align>right</wp:align>
              </wp:positionH>
              <wp:positionV relativeFrom="paragraph">
                <wp:posOffset>-449580</wp:posOffset>
              </wp:positionV>
              <wp:extent cx="2533650" cy="129540"/>
              <wp:effectExtent l="0" t="0" r="0" b="3810"/>
              <wp:wrapNone/>
              <wp:docPr id="19" name="Rectángulo 19"/>
              <wp:cNvGraphicFramePr/>
              <a:graphic xmlns:a="http://schemas.openxmlformats.org/drawingml/2006/main">
                <a:graphicData uri="http://schemas.microsoft.com/office/word/2010/wordprocessingShape">
                  <wps:wsp>
                    <wps:cNvSpPr/>
                    <wps:spPr>
                      <a:xfrm>
                        <a:off x="0" y="0"/>
                        <a:ext cx="2533650" cy="129540"/>
                      </a:xfrm>
                      <a:prstGeom prst="rect">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0929314" id="Rectángulo 19" o:spid="_x0000_s1026" style="position:absolute;margin-left:148.3pt;margin-top:-35.4pt;width:199.5pt;height:10.2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" fillcolor="red" stroked="f" strokeweight=".5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3A17"/>
    <w:multiLevelType w:val="hybridMultilevel"/>
    <w:tmpl w:val="8CB455E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F53D2C"/>
    <w:multiLevelType w:val="hybridMultilevel"/>
    <w:tmpl w:val="6EDC8C80"/>
    <w:lvl w:ilvl="0" w:tplc="C8445424">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95B2832"/>
    <w:multiLevelType w:val="hybridMultilevel"/>
    <w:tmpl w:val="7040A8F8"/>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3F4016"/>
    <w:multiLevelType w:val="multilevel"/>
    <w:tmpl w:val="991E92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9159C9"/>
    <w:multiLevelType w:val="hybridMultilevel"/>
    <w:tmpl w:val="D8F276E0"/>
    <w:lvl w:ilvl="0" w:tplc="32787A86">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9463D2E"/>
    <w:multiLevelType w:val="multilevel"/>
    <w:tmpl w:val="A1A48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02545B"/>
    <w:multiLevelType w:val="hybridMultilevel"/>
    <w:tmpl w:val="B08426A2"/>
    <w:lvl w:ilvl="0" w:tplc="3CC841AC">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21079CA"/>
    <w:multiLevelType w:val="hybridMultilevel"/>
    <w:tmpl w:val="095A3A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0181D"/>
    <w:multiLevelType w:val="hybridMultilevel"/>
    <w:tmpl w:val="EE7A79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4F1A23"/>
    <w:multiLevelType w:val="hybridMultilevel"/>
    <w:tmpl w:val="B5DAE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2D270F"/>
    <w:multiLevelType w:val="multilevel"/>
    <w:tmpl w:val="30D4A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4438F2"/>
    <w:multiLevelType w:val="hybridMultilevel"/>
    <w:tmpl w:val="B0BA7300"/>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6E81818"/>
    <w:multiLevelType w:val="hybridMultilevel"/>
    <w:tmpl w:val="03FE8904"/>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13" w15:restartNumberingAfterBreak="0">
    <w:nsid w:val="40471531"/>
    <w:multiLevelType w:val="hybridMultilevel"/>
    <w:tmpl w:val="C34E381E"/>
    <w:lvl w:ilvl="0" w:tplc="4502AD2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EF7A0F"/>
    <w:multiLevelType w:val="hybridMultilevel"/>
    <w:tmpl w:val="DD408992"/>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D8820A8"/>
    <w:multiLevelType w:val="hybridMultilevel"/>
    <w:tmpl w:val="472A7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953922"/>
    <w:multiLevelType w:val="multilevel"/>
    <w:tmpl w:val="7376D29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D307CC"/>
    <w:multiLevelType w:val="hybridMultilevel"/>
    <w:tmpl w:val="22E63B6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D6E1E46"/>
    <w:multiLevelType w:val="hybridMultilevel"/>
    <w:tmpl w:val="E3AE4BF8"/>
    <w:lvl w:ilvl="0" w:tplc="B8C60060">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DE43CA6"/>
    <w:multiLevelType w:val="hybridMultilevel"/>
    <w:tmpl w:val="D36EA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DC7875"/>
    <w:multiLevelType w:val="multilevel"/>
    <w:tmpl w:val="025E49E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D523D"/>
    <w:multiLevelType w:val="multilevel"/>
    <w:tmpl w:val="5546E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B454DE0"/>
    <w:multiLevelType w:val="hybridMultilevel"/>
    <w:tmpl w:val="56BE0B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9"/>
  </w:num>
  <w:num w:numId="3">
    <w:abstractNumId w:val="7"/>
  </w:num>
  <w:num w:numId="4">
    <w:abstractNumId w:val="13"/>
  </w:num>
  <w:num w:numId="5">
    <w:abstractNumId w:val="12"/>
  </w:num>
  <w:num w:numId="6">
    <w:abstractNumId w:val="15"/>
  </w:num>
  <w:num w:numId="7">
    <w:abstractNumId w:val="11"/>
  </w:num>
  <w:num w:numId="8">
    <w:abstractNumId w:val="2"/>
  </w:num>
  <w:num w:numId="9">
    <w:abstractNumId w:val="17"/>
  </w:num>
  <w:num w:numId="10">
    <w:abstractNumId w:val="6"/>
  </w:num>
  <w:num w:numId="11">
    <w:abstractNumId w:val="4"/>
  </w:num>
  <w:num w:numId="12">
    <w:abstractNumId w:val="18"/>
  </w:num>
  <w:num w:numId="13">
    <w:abstractNumId w:val="0"/>
  </w:num>
  <w:num w:numId="14">
    <w:abstractNumId w:val="1"/>
  </w:num>
  <w:num w:numId="15">
    <w:abstractNumId w:val="16"/>
  </w:num>
  <w:num w:numId="16">
    <w:abstractNumId w:val="22"/>
  </w:num>
  <w:num w:numId="17">
    <w:abstractNumId w:val="14"/>
  </w:num>
  <w:num w:numId="18">
    <w:abstractNumId w:val="20"/>
  </w:num>
  <w:num w:numId="19">
    <w:abstractNumId w:val="8"/>
  </w:num>
  <w:num w:numId="20">
    <w:abstractNumId w:val="3"/>
  </w:num>
  <w:num w:numId="21">
    <w:abstractNumId w:val="10"/>
  </w:num>
  <w:num w:numId="22">
    <w:abstractNumId w:val="2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D6D"/>
    <w:rsid w:val="00000677"/>
    <w:rsid w:val="000218ED"/>
    <w:rsid w:val="00021F1C"/>
    <w:rsid w:val="00025C1C"/>
    <w:rsid w:val="00052821"/>
    <w:rsid w:val="00055DA8"/>
    <w:rsid w:val="00063548"/>
    <w:rsid w:val="000861D5"/>
    <w:rsid w:val="0009041A"/>
    <w:rsid w:val="0009594F"/>
    <w:rsid w:val="000D323F"/>
    <w:rsid w:val="000F3FCE"/>
    <w:rsid w:val="000F5AFD"/>
    <w:rsid w:val="00113260"/>
    <w:rsid w:val="001237C9"/>
    <w:rsid w:val="00126391"/>
    <w:rsid w:val="001316A0"/>
    <w:rsid w:val="00146D6D"/>
    <w:rsid w:val="00151B63"/>
    <w:rsid w:val="00154677"/>
    <w:rsid w:val="00155FD1"/>
    <w:rsid w:val="00173D8B"/>
    <w:rsid w:val="00187CD1"/>
    <w:rsid w:val="00190A9A"/>
    <w:rsid w:val="001944A6"/>
    <w:rsid w:val="001B5D76"/>
    <w:rsid w:val="001C4EA8"/>
    <w:rsid w:val="001D4F80"/>
    <w:rsid w:val="001E34E6"/>
    <w:rsid w:val="001E3854"/>
    <w:rsid w:val="001E511A"/>
    <w:rsid w:val="001E517F"/>
    <w:rsid w:val="001E75F4"/>
    <w:rsid w:val="00212289"/>
    <w:rsid w:val="0021758D"/>
    <w:rsid w:val="0022100D"/>
    <w:rsid w:val="0023075A"/>
    <w:rsid w:val="00233A9F"/>
    <w:rsid w:val="00241AD6"/>
    <w:rsid w:val="00246083"/>
    <w:rsid w:val="00262FD7"/>
    <w:rsid w:val="00272B36"/>
    <w:rsid w:val="00285ED9"/>
    <w:rsid w:val="002A6201"/>
    <w:rsid w:val="002B2D7F"/>
    <w:rsid w:val="002F24E5"/>
    <w:rsid w:val="002F2B77"/>
    <w:rsid w:val="002F7B25"/>
    <w:rsid w:val="00311127"/>
    <w:rsid w:val="003152BB"/>
    <w:rsid w:val="00333C28"/>
    <w:rsid w:val="00342FD8"/>
    <w:rsid w:val="00345B28"/>
    <w:rsid w:val="00351BDC"/>
    <w:rsid w:val="00362FD4"/>
    <w:rsid w:val="00375D77"/>
    <w:rsid w:val="003800A5"/>
    <w:rsid w:val="0038601E"/>
    <w:rsid w:val="003876FF"/>
    <w:rsid w:val="00395732"/>
    <w:rsid w:val="003B15F6"/>
    <w:rsid w:val="003C694C"/>
    <w:rsid w:val="003E5536"/>
    <w:rsid w:val="003F0517"/>
    <w:rsid w:val="003F128F"/>
    <w:rsid w:val="00413D9E"/>
    <w:rsid w:val="00414AA4"/>
    <w:rsid w:val="004360D6"/>
    <w:rsid w:val="00437558"/>
    <w:rsid w:val="00455312"/>
    <w:rsid w:val="00472D5F"/>
    <w:rsid w:val="00487D0E"/>
    <w:rsid w:val="00491EC5"/>
    <w:rsid w:val="004A1D97"/>
    <w:rsid w:val="004A346C"/>
    <w:rsid w:val="004A572F"/>
    <w:rsid w:val="004E4545"/>
    <w:rsid w:val="004F1AC6"/>
    <w:rsid w:val="005357CA"/>
    <w:rsid w:val="00537118"/>
    <w:rsid w:val="005731EC"/>
    <w:rsid w:val="005778A9"/>
    <w:rsid w:val="005B4F2B"/>
    <w:rsid w:val="005B63BC"/>
    <w:rsid w:val="005C2C99"/>
    <w:rsid w:val="005D6AB6"/>
    <w:rsid w:val="005F03C5"/>
    <w:rsid w:val="005F5FAD"/>
    <w:rsid w:val="00610B5C"/>
    <w:rsid w:val="00610FE0"/>
    <w:rsid w:val="00615E53"/>
    <w:rsid w:val="006160BF"/>
    <w:rsid w:val="006221DB"/>
    <w:rsid w:val="00623EA3"/>
    <w:rsid w:val="00636F3B"/>
    <w:rsid w:val="00644A09"/>
    <w:rsid w:val="00646565"/>
    <w:rsid w:val="00657CAE"/>
    <w:rsid w:val="00660A9F"/>
    <w:rsid w:val="006615E3"/>
    <w:rsid w:val="006661F9"/>
    <w:rsid w:val="0066690C"/>
    <w:rsid w:val="00674B35"/>
    <w:rsid w:val="006767A9"/>
    <w:rsid w:val="0068480C"/>
    <w:rsid w:val="00685E86"/>
    <w:rsid w:val="006B31CE"/>
    <w:rsid w:val="006C5464"/>
    <w:rsid w:val="006E4107"/>
    <w:rsid w:val="006F0876"/>
    <w:rsid w:val="006F72F0"/>
    <w:rsid w:val="00705960"/>
    <w:rsid w:val="00705C57"/>
    <w:rsid w:val="00707045"/>
    <w:rsid w:val="0071604C"/>
    <w:rsid w:val="007169B1"/>
    <w:rsid w:val="007227BB"/>
    <w:rsid w:val="00735D6C"/>
    <w:rsid w:val="007424DF"/>
    <w:rsid w:val="00742A33"/>
    <w:rsid w:val="00764258"/>
    <w:rsid w:val="007830DD"/>
    <w:rsid w:val="00797DA6"/>
    <w:rsid w:val="007A4238"/>
    <w:rsid w:val="007C4E80"/>
    <w:rsid w:val="007D6851"/>
    <w:rsid w:val="007D6B37"/>
    <w:rsid w:val="007F04B8"/>
    <w:rsid w:val="00845E02"/>
    <w:rsid w:val="00870712"/>
    <w:rsid w:val="008771AD"/>
    <w:rsid w:val="00890F56"/>
    <w:rsid w:val="008B598E"/>
    <w:rsid w:val="008C6517"/>
    <w:rsid w:val="008E26A7"/>
    <w:rsid w:val="00906770"/>
    <w:rsid w:val="00907BD1"/>
    <w:rsid w:val="00915209"/>
    <w:rsid w:val="00920B4C"/>
    <w:rsid w:val="009275C3"/>
    <w:rsid w:val="0093381F"/>
    <w:rsid w:val="009514FD"/>
    <w:rsid w:val="00954383"/>
    <w:rsid w:val="00954F21"/>
    <w:rsid w:val="00965EA3"/>
    <w:rsid w:val="0096773B"/>
    <w:rsid w:val="00983C8E"/>
    <w:rsid w:val="00984B5A"/>
    <w:rsid w:val="009872FB"/>
    <w:rsid w:val="0099115F"/>
    <w:rsid w:val="009A3EAE"/>
    <w:rsid w:val="009A427E"/>
    <w:rsid w:val="009A59F8"/>
    <w:rsid w:val="009C0F69"/>
    <w:rsid w:val="009D631A"/>
    <w:rsid w:val="009E25AE"/>
    <w:rsid w:val="00A00403"/>
    <w:rsid w:val="00A063F9"/>
    <w:rsid w:val="00A06774"/>
    <w:rsid w:val="00A15701"/>
    <w:rsid w:val="00A312AE"/>
    <w:rsid w:val="00A75B34"/>
    <w:rsid w:val="00A87410"/>
    <w:rsid w:val="00A87745"/>
    <w:rsid w:val="00A902F7"/>
    <w:rsid w:val="00AB75E0"/>
    <w:rsid w:val="00AD0537"/>
    <w:rsid w:val="00AD4B56"/>
    <w:rsid w:val="00B131C7"/>
    <w:rsid w:val="00B135B5"/>
    <w:rsid w:val="00B14E50"/>
    <w:rsid w:val="00B1781D"/>
    <w:rsid w:val="00B27194"/>
    <w:rsid w:val="00B518E0"/>
    <w:rsid w:val="00B64F60"/>
    <w:rsid w:val="00B66E16"/>
    <w:rsid w:val="00B82285"/>
    <w:rsid w:val="00B95EE3"/>
    <w:rsid w:val="00BB7C7A"/>
    <w:rsid w:val="00BE4429"/>
    <w:rsid w:val="00BE47EE"/>
    <w:rsid w:val="00BE6BEB"/>
    <w:rsid w:val="00BF37F7"/>
    <w:rsid w:val="00C05E5A"/>
    <w:rsid w:val="00C147E9"/>
    <w:rsid w:val="00C33E42"/>
    <w:rsid w:val="00C46514"/>
    <w:rsid w:val="00C54681"/>
    <w:rsid w:val="00C55EC0"/>
    <w:rsid w:val="00C84F16"/>
    <w:rsid w:val="00C91ACA"/>
    <w:rsid w:val="00CA6083"/>
    <w:rsid w:val="00CB31AC"/>
    <w:rsid w:val="00CC3D5C"/>
    <w:rsid w:val="00CC48AB"/>
    <w:rsid w:val="00CE5863"/>
    <w:rsid w:val="00D11609"/>
    <w:rsid w:val="00D23ADD"/>
    <w:rsid w:val="00D62C1F"/>
    <w:rsid w:val="00D644E7"/>
    <w:rsid w:val="00D6602F"/>
    <w:rsid w:val="00D77605"/>
    <w:rsid w:val="00D943CD"/>
    <w:rsid w:val="00DC235A"/>
    <w:rsid w:val="00DF38DB"/>
    <w:rsid w:val="00E034AA"/>
    <w:rsid w:val="00E05C2D"/>
    <w:rsid w:val="00E25708"/>
    <w:rsid w:val="00E477F2"/>
    <w:rsid w:val="00E57ED4"/>
    <w:rsid w:val="00E60745"/>
    <w:rsid w:val="00E61F88"/>
    <w:rsid w:val="00E62F4E"/>
    <w:rsid w:val="00E6629F"/>
    <w:rsid w:val="00E81710"/>
    <w:rsid w:val="00E92A59"/>
    <w:rsid w:val="00E95DD4"/>
    <w:rsid w:val="00EA0C23"/>
    <w:rsid w:val="00EA3E33"/>
    <w:rsid w:val="00EB4988"/>
    <w:rsid w:val="00EC4EFF"/>
    <w:rsid w:val="00EE6CEF"/>
    <w:rsid w:val="00EF7AEC"/>
    <w:rsid w:val="00F05F7C"/>
    <w:rsid w:val="00F30D1A"/>
    <w:rsid w:val="00F3135B"/>
    <w:rsid w:val="00F34156"/>
    <w:rsid w:val="00F351C3"/>
    <w:rsid w:val="00F360CA"/>
    <w:rsid w:val="00F5294A"/>
    <w:rsid w:val="00F578BD"/>
    <w:rsid w:val="00F62752"/>
    <w:rsid w:val="00F7257C"/>
    <w:rsid w:val="00F72ECB"/>
    <w:rsid w:val="00F9045B"/>
    <w:rsid w:val="00F97E5B"/>
    <w:rsid w:val="00FC2A07"/>
    <w:rsid w:val="00FD391E"/>
    <w:rsid w:val="00FD435B"/>
    <w:rsid w:val="00FF06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04CA5"/>
  <w15:chartTrackingRefBased/>
  <w15:docId w15:val="{B38AFCEF-EA2E-4572-B1B4-93568D4C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8AB"/>
    <w:pPr>
      <w:spacing w:line="256" w:lineRule="auto"/>
    </w:pPr>
  </w:style>
  <w:style w:type="paragraph" w:styleId="Ttulo1">
    <w:name w:val="heading 1"/>
    <w:basedOn w:val="Normal"/>
    <w:next w:val="Normal"/>
    <w:link w:val="Ttulo1Car"/>
    <w:uiPriority w:val="9"/>
    <w:qFormat/>
    <w:rsid w:val="00375D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94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371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46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4677"/>
  </w:style>
  <w:style w:type="paragraph" w:styleId="Piedepgina">
    <w:name w:val="footer"/>
    <w:basedOn w:val="Normal"/>
    <w:link w:val="PiedepginaCar"/>
    <w:uiPriority w:val="99"/>
    <w:unhideWhenUsed/>
    <w:rsid w:val="001546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4677"/>
  </w:style>
  <w:style w:type="paragraph" w:styleId="Sinespaciado">
    <w:name w:val="No Spacing"/>
    <w:uiPriority w:val="1"/>
    <w:qFormat/>
    <w:rsid w:val="00F360CA"/>
    <w:pPr>
      <w:spacing w:after="0" w:line="240" w:lineRule="auto"/>
    </w:pPr>
  </w:style>
  <w:style w:type="paragraph" w:styleId="Textodeglobo">
    <w:name w:val="Balloon Text"/>
    <w:basedOn w:val="Normal"/>
    <w:link w:val="TextodegloboCar"/>
    <w:uiPriority w:val="99"/>
    <w:semiHidden/>
    <w:unhideWhenUsed/>
    <w:rsid w:val="00AB75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75E0"/>
    <w:rPr>
      <w:rFonts w:ascii="Segoe UI" w:hAnsi="Segoe UI" w:cs="Segoe UI"/>
      <w:sz w:val="18"/>
      <w:szCs w:val="18"/>
    </w:rPr>
  </w:style>
  <w:style w:type="paragraph" w:styleId="Prrafodelista">
    <w:name w:val="List Paragraph"/>
    <w:basedOn w:val="Normal"/>
    <w:uiPriority w:val="34"/>
    <w:qFormat/>
    <w:rsid w:val="00241AD6"/>
    <w:pPr>
      <w:ind w:left="720"/>
      <w:contextualSpacing/>
    </w:pPr>
  </w:style>
  <w:style w:type="character" w:customStyle="1" w:styleId="Ttulo1Car">
    <w:name w:val="Título 1 Car"/>
    <w:basedOn w:val="Fuentedeprrafopredeter"/>
    <w:link w:val="Ttulo1"/>
    <w:uiPriority w:val="9"/>
    <w:rsid w:val="00375D7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944A6"/>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F72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37118"/>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537118"/>
    <w:pPr>
      <w:spacing w:line="259" w:lineRule="auto"/>
      <w:outlineLvl w:val="9"/>
    </w:pPr>
    <w:rPr>
      <w:lang w:val="es-MX" w:eastAsia="es-MX"/>
    </w:rPr>
  </w:style>
  <w:style w:type="paragraph" w:styleId="TDC1">
    <w:name w:val="toc 1"/>
    <w:basedOn w:val="Normal"/>
    <w:next w:val="Normal"/>
    <w:autoRedefine/>
    <w:uiPriority w:val="39"/>
    <w:unhideWhenUsed/>
    <w:rsid w:val="00537118"/>
    <w:pPr>
      <w:spacing w:after="100"/>
    </w:pPr>
  </w:style>
  <w:style w:type="paragraph" w:styleId="TDC2">
    <w:name w:val="toc 2"/>
    <w:basedOn w:val="Normal"/>
    <w:next w:val="Normal"/>
    <w:autoRedefine/>
    <w:uiPriority w:val="39"/>
    <w:unhideWhenUsed/>
    <w:rsid w:val="00537118"/>
    <w:pPr>
      <w:spacing w:after="100"/>
      <w:ind w:left="220"/>
    </w:pPr>
  </w:style>
  <w:style w:type="character" w:styleId="Hipervnculo">
    <w:name w:val="Hyperlink"/>
    <w:basedOn w:val="Fuentedeprrafopredeter"/>
    <w:uiPriority w:val="99"/>
    <w:unhideWhenUsed/>
    <w:rsid w:val="00537118"/>
    <w:rPr>
      <w:color w:val="0563C1" w:themeColor="hyperlink"/>
      <w:u w:val="single"/>
    </w:rPr>
  </w:style>
  <w:style w:type="character" w:styleId="Refdecomentario">
    <w:name w:val="annotation reference"/>
    <w:basedOn w:val="Fuentedeprrafopredeter"/>
    <w:uiPriority w:val="99"/>
    <w:semiHidden/>
    <w:unhideWhenUsed/>
    <w:rsid w:val="00537118"/>
    <w:rPr>
      <w:sz w:val="16"/>
      <w:szCs w:val="16"/>
    </w:rPr>
  </w:style>
  <w:style w:type="paragraph" w:styleId="Textocomentario">
    <w:name w:val="annotation text"/>
    <w:basedOn w:val="Normal"/>
    <w:link w:val="TextocomentarioCar"/>
    <w:uiPriority w:val="99"/>
    <w:semiHidden/>
    <w:unhideWhenUsed/>
    <w:rsid w:val="005371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7118"/>
    <w:rPr>
      <w:sz w:val="20"/>
      <w:szCs w:val="20"/>
    </w:rPr>
  </w:style>
  <w:style w:type="paragraph" w:styleId="Asuntodelcomentario">
    <w:name w:val="annotation subject"/>
    <w:basedOn w:val="Textocomentario"/>
    <w:next w:val="Textocomentario"/>
    <w:link w:val="AsuntodelcomentarioCar"/>
    <w:uiPriority w:val="99"/>
    <w:semiHidden/>
    <w:unhideWhenUsed/>
    <w:rsid w:val="00537118"/>
    <w:rPr>
      <w:b/>
      <w:bCs/>
    </w:rPr>
  </w:style>
  <w:style w:type="character" w:customStyle="1" w:styleId="AsuntodelcomentarioCar">
    <w:name w:val="Asunto del comentario Car"/>
    <w:basedOn w:val="TextocomentarioCar"/>
    <w:link w:val="Asuntodelcomentario"/>
    <w:uiPriority w:val="99"/>
    <w:semiHidden/>
    <w:rsid w:val="00537118"/>
    <w:rPr>
      <w:b/>
      <w:bCs/>
      <w:sz w:val="20"/>
      <w:szCs w:val="20"/>
    </w:rPr>
  </w:style>
  <w:style w:type="paragraph" w:styleId="TDC3">
    <w:name w:val="toc 3"/>
    <w:basedOn w:val="Normal"/>
    <w:next w:val="Normal"/>
    <w:autoRedefine/>
    <w:uiPriority w:val="39"/>
    <w:unhideWhenUsed/>
    <w:rsid w:val="00EF7AEC"/>
    <w:pPr>
      <w:spacing w:after="100"/>
      <w:ind w:left="440"/>
    </w:pPr>
  </w:style>
  <w:style w:type="character" w:styleId="Mencinsinresolver">
    <w:name w:val="Unresolved Mention"/>
    <w:basedOn w:val="Fuentedeprrafopredeter"/>
    <w:uiPriority w:val="99"/>
    <w:rsid w:val="00CC48AB"/>
    <w:rPr>
      <w:color w:val="605E5C"/>
      <w:shd w:val="clear" w:color="auto" w:fill="E1DFDD"/>
    </w:rPr>
  </w:style>
  <w:style w:type="paragraph" w:styleId="Descripcin">
    <w:name w:val="caption"/>
    <w:basedOn w:val="Normal"/>
    <w:next w:val="Normal"/>
    <w:uiPriority w:val="35"/>
    <w:unhideWhenUsed/>
    <w:qFormat/>
    <w:rsid w:val="00EB498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EB4988"/>
    <w:pPr>
      <w:spacing w:after="0"/>
    </w:pPr>
  </w:style>
  <w:style w:type="paragraph" w:styleId="Textonotapie">
    <w:name w:val="footnote text"/>
    <w:basedOn w:val="Normal"/>
    <w:link w:val="TextonotapieCar"/>
    <w:uiPriority w:val="99"/>
    <w:semiHidden/>
    <w:unhideWhenUsed/>
    <w:rsid w:val="00E95DD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5DD4"/>
    <w:rPr>
      <w:sz w:val="20"/>
      <w:szCs w:val="20"/>
    </w:rPr>
  </w:style>
  <w:style w:type="character" w:styleId="Refdenotaalpie">
    <w:name w:val="footnote reference"/>
    <w:basedOn w:val="Fuentedeprrafopredeter"/>
    <w:uiPriority w:val="99"/>
    <w:semiHidden/>
    <w:unhideWhenUsed/>
    <w:rsid w:val="00E95D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85824">
      <w:bodyDiv w:val="1"/>
      <w:marLeft w:val="0"/>
      <w:marRight w:val="0"/>
      <w:marTop w:val="0"/>
      <w:marBottom w:val="0"/>
      <w:divBdr>
        <w:top w:val="none" w:sz="0" w:space="0" w:color="auto"/>
        <w:left w:val="none" w:sz="0" w:space="0" w:color="auto"/>
        <w:bottom w:val="none" w:sz="0" w:space="0" w:color="auto"/>
        <w:right w:val="none" w:sz="0" w:space="0" w:color="auto"/>
      </w:divBdr>
    </w:div>
    <w:div w:id="406538545">
      <w:bodyDiv w:val="1"/>
      <w:marLeft w:val="0"/>
      <w:marRight w:val="0"/>
      <w:marTop w:val="0"/>
      <w:marBottom w:val="0"/>
      <w:divBdr>
        <w:top w:val="none" w:sz="0" w:space="0" w:color="auto"/>
        <w:left w:val="none" w:sz="0" w:space="0" w:color="auto"/>
        <w:bottom w:val="none" w:sz="0" w:space="0" w:color="auto"/>
        <w:right w:val="none" w:sz="0" w:space="0" w:color="auto"/>
      </w:divBdr>
    </w:div>
    <w:div w:id="554663063">
      <w:bodyDiv w:val="1"/>
      <w:marLeft w:val="0"/>
      <w:marRight w:val="0"/>
      <w:marTop w:val="0"/>
      <w:marBottom w:val="0"/>
      <w:divBdr>
        <w:top w:val="none" w:sz="0" w:space="0" w:color="auto"/>
        <w:left w:val="none" w:sz="0" w:space="0" w:color="auto"/>
        <w:bottom w:val="none" w:sz="0" w:space="0" w:color="auto"/>
        <w:right w:val="none" w:sz="0" w:space="0" w:color="auto"/>
      </w:divBdr>
    </w:div>
    <w:div w:id="694891956">
      <w:bodyDiv w:val="1"/>
      <w:marLeft w:val="0"/>
      <w:marRight w:val="0"/>
      <w:marTop w:val="0"/>
      <w:marBottom w:val="0"/>
      <w:divBdr>
        <w:top w:val="none" w:sz="0" w:space="0" w:color="auto"/>
        <w:left w:val="none" w:sz="0" w:space="0" w:color="auto"/>
        <w:bottom w:val="none" w:sz="0" w:space="0" w:color="auto"/>
        <w:right w:val="none" w:sz="0" w:space="0" w:color="auto"/>
      </w:divBdr>
    </w:div>
    <w:div w:id="909269357">
      <w:bodyDiv w:val="1"/>
      <w:marLeft w:val="0"/>
      <w:marRight w:val="0"/>
      <w:marTop w:val="0"/>
      <w:marBottom w:val="0"/>
      <w:divBdr>
        <w:top w:val="none" w:sz="0" w:space="0" w:color="auto"/>
        <w:left w:val="none" w:sz="0" w:space="0" w:color="auto"/>
        <w:bottom w:val="none" w:sz="0" w:space="0" w:color="auto"/>
        <w:right w:val="none" w:sz="0" w:space="0" w:color="auto"/>
      </w:divBdr>
    </w:div>
    <w:div w:id="1079668721">
      <w:bodyDiv w:val="1"/>
      <w:marLeft w:val="0"/>
      <w:marRight w:val="0"/>
      <w:marTop w:val="0"/>
      <w:marBottom w:val="0"/>
      <w:divBdr>
        <w:top w:val="none" w:sz="0" w:space="0" w:color="auto"/>
        <w:left w:val="none" w:sz="0" w:space="0" w:color="auto"/>
        <w:bottom w:val="none" w:sz="0" w:space="0" w:color="auto"/>
        <w:right w:val="none" w:sz="0" w:space="0" w:color="auto"/>
      </w:divBdr>
    </w:div>
    <w:div w:id="1770661995">
      <w:bodyDiv w:val="1"/>
      <w:marLeft w:val="0"/>
      <w:marRight w:val="0"/>
      <w:marTop w:val="0"/>
      <w:marBottom w:val="0"/>
      <w:divBdr>
        <w:top w:val="none" w:sz="0" w:space="0" w:color="auto"/>
        <w:left w:val="none" w:sz="0" w:space="0" w:color="auto"/>
        <w:bottom w:val="none" w:sz="0" w:space="0" w:color="auto"/>
        <w:right w:val="none" w:sz="0" w:space="0" w:color="auto"/>
      </w:divBdr>
    </w:div>
    <w:div w:id="1916624713">
      <w:bodyDiv w:val="1"/>
      <w:marLeft w:val="0"/>
      <w:marRight w:val="0"/>
      <w:marTop w:val="0"/>
      <w:marBottom w:val="0"/>
      <w:divBdr>
        <w:top w:val="none" w:sz="0" w:space="0" w:color="auto"/>
        <w:left w:val="none" w:sz="0" w:space="0" w:color="auto"/>
        <w:bottom w:val="none" w:sz="0" w:space="0" w:color="auto"/>
        <w:right w:val="none" w:sz="0" w:space="0" w:color="auto"/>
      </w:divBdr>
    </w:div>
    <w:div w:id="1931155390">
      <w:bodyDiv w:val="1"/>
      <w:marLeft w:val="0"/>
      <w:marRight w:val="0"/>
      <w:marTop w:val="0"/>
      <w:marBottom w:val="0"/>
      <w:divBdr>
        <w:top w:val="none" w:sz="0" w:space="0" w:color="auto"/>
        <w:left w:val="none" w:sz="0" w:space="0" w:color="auto"/>
        <w:bottom w:val="none" w:sz="0" w:space="0" w:color="auto"/>
        <w:right w:val="none" w:sz="0" w:space="0" w:color="auto"/>
      </w:divBdr>
    </w:div>
    <w:div w:id="212684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youtube.com/watch?v=tvRo8ASscE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emf"/></Relationships>
</file>

<file path=word/_rels/footnotes.xml.rels><?xml version="1.0" encoding="UTF-8" standalone="yes"?>
<Relationships xmlns="http://schemas.openxmlformats.org/package/2006/relationships"><Relationship Id="rId1" Type="http://schemas.openxmlformats.org/officeDocument/2006/relationships/hyperlink" Target="https://www.serviciodeempleo.gov.co/spe/media/documents/pdf/Protoloco-Rendicion-Cuentas-Jul202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ald\Documents\Plantillas%20personalizadas%20de%20Office\Hoja%20Tip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DA415-E244-4959-89E5-61FBAF4B0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Tipo</Template>
  <TotalTime>349</TotalTime>
  <Pages>20</Pages>
  <Words>3428</Words>
  <Characters>18856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Julián Calderón Hortúa</dc:creator>
  <cp:keywords/>
  <dc:description/>
  <cp:lastModifiedBy>Manuel Fernandez Ochoa</cp:lastModifiedBy>
  <cp:revision>5</cp:revision>
  <cp:lastPrinted>2020-04-15T21:04:00Z</cp:lastPrinted>
  <dcterms:created xsi:type="dcterms:W3CDTF">2021-12-29T16:14:00Z</dcterms:created>
  <dcterms:modified xsi:type="dcterms:W3CDTF">2021-12-29T22:04:00Z</dcterms:modified>
</cp:coreProperties>
</file>