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DD761" w14:textId="77777777" w:rsidR="00537118" w:rsidRPr="004A346C" w:rsidRDefault="00537118" w:rsidP="00537118">
      <w:pPr>
        <w:spacing w:line="259" w:lineRule="auto"/>
        <w:jc w:val="center"/>
        <w:rPr>
          <w:rFonts w:ascii="Arial Narrow" w:hAnsi="Arial Narrow"/>
          <w:sz w:val="52"/>
          <w:szCs w:val="52"/>
        </w:rPr>
      </w:pPr>
    </w:p>
    <w:p w14:paraId="4D910398" w14:textId="770A6FB3" w:rsidR="00537118" w:rsidRPr="004A346C" w:rsidRDefault="00537118" w:rsidP="00537118">
      <w:pPr>
        <w:spacing w:line="259" w:lineRule="auto"/>
        <w:jc w:val="center"/>
        <w:rPr>
          <w:rFonts w:ascii="Arial Narrow" w:hAnsi="Arial Narrow"/>
          <w:sz w:val="52"/>
          <w:szCs w:val="52"/>
        </w:rPr>
      </w:pPr>
      <w:r w:rsidRPr="004A346C">
        <w:rPr>
          <w:rFonts w:ascii="Arial Narrow" w:hAnsi="Arial Narrow"/>
          <w:sz w:val="52"/>
          <w:szCs w:val="52"/>
        </w:rPr>
        <w:t>I</w:t>
      </w:r>
      <w:r w:rsidR="00E05C2D" w:rsidRPr="004A346C">
        <w:rPr>
          <w:rFonts w:ascii="Arial Narrow" w:hAnsi="Arial Narrow"/>
          <w:sz w:val="52"/>
          <w:szCs w:val="52"/>
        </w:rPr>
        <w:t>nforme</w:t>
      </w:r>
      <w:r w:rsidR="00FD435B">
        <w:rPr>
          <w:rFonts w:ascii="Arial Narrow" w:hAnsi="Arial Narrow"/>
          <w:sz w:val="52"/>
          <w:szCs w:val="52"/>
        </w:rPr>
        <w:t>s</w:t>
      </w:r>
      <w:r w:rsidR="00E05C2D" w:rsidRPr="004A346C">
        <w:rPr>
          <w:rFonts w:ascii="Arial Narrow" w:hAnsi="Arial Narrow"/>
          <w:sz w:val="52"/>
          <w:szCs w:val="52"/>
        </w:rPr>
        <w:t xml:space="preserve"> de acciones de</w:t>
      </w:r>
      <w:r w:rsidR="00FD435B">
        <w:rPr>
          <w:rFonts w:ascii="Arial Narrow" w:hAnsi="Arial Narrow"/>
          <w:sz w:val="52"/>
          <w:szCs w:val="52"/>
        </w:rPr>
        <w:t xml:space="preserve"> diálogo de</w:t>
      </w:r>
      <w:r w:rsidR="000F5AFD">
        <w:rPr>
          <w:rFonts w:ascii="Arial Narrow" w:hAnsi="Arial Narrow"/>
          <w:sz w:val="52"/>
          <w:szCs w:val="52"/>
        </w:rPr>
        <w:t xml:space="preserve"> rendición de cuentas de</w:t>
      </w:r>
      <w:r w:rsidR="00E05C2D" w:rsidRPr="004A346C">
        <w:rPr>
          <w:rFonts w:ascii="Arial Narrow" w:hAnsi="Arial Narrow"/>
          <w:sz w:val="52"/>
          <w:szCs w:val="52"/>
        </w:rPr>
        <w:t xml:space="preserve"> la </w:t>
      </w:r>
      <w:r w:rsidR="00E05C2D" w:rsidRPr="004A346C">
        <w:rPr>
          <w:rFonts w:ascii="Arial Narrow" w:hAnsi="Arial Narrow"/>
          <w:color w:val="C00000"/>
          <w:sz w:val="52"/>
          <w:szCs w:val="52"/>
        </w:rPr>
        <w:t xml:space="preserve">Unidad del Servicio Público de </w:t>
      </w:r>
      <w:r w:rsidR="00954F21" w:rsidRPr="004A346C">
        <w:rPr>
          <w:rFonts w:ascii="Arial Narrow" w:hAnsi="Arial Narrow"/>
          <w:color w:val="C00000"/>
          <w:sz w:val="52"/>
          <w:szCs w:val="52"/>
        </w:rPr>
        <w:t>E</w:t>
      </w:r>
      <w:r w:rsidR="00E05C2D" w:rsidRPr="004A346C">
        <w:rPr>
          <w:rFonts w:ascii="Arial Narrow" w:hAnsi="Arial Narrow"/>
          <w:color w:val="C00000"/>
          <w:sz w:val="52"/>
          <w:szCs w:val="52"/>
        </w:rPr>
        <w:t>mpleo</w:t>
      </w:r>
      <w:r w:rsidR="00E05C2D" w:rsidRPr="004A346C">
        <w:rPr>
          <w:rFonts w:ascii="Arial Narrow" w:hAnsi="Arial Narrow"/>
          <w:sz w:val="52"/>
          <w:szCs w:val="52"/>
        </w:rPr>
        <w:t>.</w:t>
      </w:r>
    </w:p>
    <w:p w14:paraId="5B629487" w14:textId="6FE8ED43" w:rsidR="00537118" w:rsidRPr="004A346C" w:rsidRDefault="00537118" w:rsidP="00537118">
      <w:pPr>
        <w:spacing w:line="259" w:lineRule="auto"/>
        <w:jc w:val="center"/>
        <w:rPr>
          <w:rFonts w:ascii="Arial Narrow" w:hAnsi="Arial Narrow"/>
          <w:sz w:val="52"/>
          <w:szCs w:val="52"/>
        </w:rPr>
      </w:pPr>
    </w:p>
    <w:p w14:paraId="55E30499" w14:textId="1F451DA5" w:rsidR="00537118" w:rsidRPr="004A346C" w:rsidRDefault="000F5AFD" w:rsidP="00537118">
      <w:pPr>
        <w:spacing w:line="259" w:lineRule="auto"/>
        <w:jc w:val="center"/>
        <w:rPr>
          <w:rFonts w:ascii="Arial Narrow" w:hAnsi="Arial Narrow"/>
          <w:sz w:val="52"/>
          <w:szCs w:val="52"/>
        </w:rPr>
      </w:pPr>
      <w:r>
        <w:rPr>
          <w:rFonts w:ascii="Arial Narrow" w:hAnsi="Arial Narrow"/>
          <w:sz w:val="52"/>
          <w:szCs w:val="52"/>
        </w:rPr>
        <w:t>Octubre</w:t>
      </w:r>
      <w:r w:rsidR="00537118" w:rsidRPr="004A346C">
        <w:rPr>
          <w:rFonts w:ascii="Arial Narrow" w:hAnsi="Arial Narrow"/>
          <w:sz w:val="52"/>
          <w:szCs w:val="52"/>
        </w:rPr>
        <w:t xml:space="preserve"> de 202</w:t>
      </w:r>
      <w:r w:rsidR="00FF068D">
        <w:rPr>
          <w:rFonts w:ascii="Arial Narrow" w:hAnsi="Arial Narrow"/>
          <w:sz w:val="52"/>
          <w:szCs w:val="52"/>
        </w:rPr>
        <w:t>1</w:t>
      </w:r>
      <w:r w:rsidR="00906770" w:rsidRPr="004A346C">
        <w:rPr>
          <w:rFonts w:ascii="Arial Narrow" w:hAnsi="Arial Narrow"/>
          <w:sz w:val="52"/>
          <w:szCs w:val="52"/>
        </w:rPr>
        <w:t>.</w:t>
      </w:r>
    </w:p>
    <w:p w14:paraId="1E07DB64" w14:textId="77777777" w:rsidR="00025150" w:rsidRPr="004A346C" w:rsidRDefault="00272B36" w:rsidP="00025150">
      <w:pPr>
        <w:spacing w:line="259" w:lineRule="auto"/>
        <w:jc w:val="center"/>
        <w:rPr>
          <w:rFonts w:ascii="Arial Narrow" w:hAnsi="Arial Narrow"/>
          <w:b/>
          <w:bCs/>
        </w:rPr>
      </w:pPr>
      <w:r w:rsidRPr="004A346C">
        <w:rPr>
          <w:rFonts w:ascii="Arial Narrow" w:hAnsi="Arial Narrow"/>
        </w:rPr>
        <w:br w:type="page"/>
      </w:r>
      <w:r w:rsidR="00025150" w:rsidRPr="004A346C">
        <w:rPr>
          <w:rFonts w:ascii="Arial Narrow" w:hAnsi="Arial Narrow"/>
          <w:b/>
          <w:bCs/>
        </w:rPr>
        <w:lastRenderedPageBreak/>
        <w:t xml:space="preserve">ANGI VIVIANA VELÁSQUEZ </w:t>
      </w:r>
      <w:proofErr w:type="spellStart"/>
      <w:r w:rsidR="00025150" w:rsidRPr="004A346C">
        <w:rPr>
          <w:rFonts w:ascii="Arial Narrow" w:hAnsi="Arial Narrow"/>
          <w:b/>
          <w:bCs/>
        </w:rPr>
        <w:t>VELÁSQUEZ</w:t>
      </w:r>
      <w:proofErr w:type="spellEnd"/>
    </w:p>
    <w:p w14:paraId="2E783EF5" w14:textId="77777777" w:rsidR="00025150" w:rsidRPr="004A346C" w:rsidRDefault="00025150" w:rsidP="00025150">
      <w:pPr>
        <w:spacing w:line="259" w:lineRule="auto"/>
        <w:jc w:val="center"/>
        <w:rPr>
          <w:rFonts w:ascii="Arial Narrow" w:hAnsi="Arial Narrow"/>
        </w:rPr>
      </w:pPr>
      <w:r w:rsidRPr="004A346C">
        <w:rPr>
          <w:rFonts w:ascii="Arial Narrow" w:hAnsi="Arial Narrow"/>
        </w:rPr>
        <w:t>Directora General</w:t>
      </w:r>
    </w:p>
    <w:p w14:paraId="5613F640" w14:textId="77777777" w:rsidR="00025150" w:rsidRPr="004A346C" w:rsidRDefault="00025150" w:rsidP="00025150">
      <w:pPr>
        <w:spacing w:line="259" w:lineRule="auto"/>
        <w:jc w:val="center"/>
        <w:rPr>
          <w:rFonts w:ascii="Arial Narrow" w:hAnsi="Arial Narrow"/>
          <w:b/>
          <w:bCs/>
        </w:rPr>
      </w:pPr>
      <w:r w:rsidRPr="004A346C">
        <w:rPr>
          <w:rFonts w:ascii="Arial Narrow" w:hAnsi="Arial Narrow"/>
          <w:b/>
          <w:bCs/>
        </w:rPr>
        <w:t>PABLO ANTONIO ORDÓÑEZ PEÑA</w:t>
      </w:r>
    </w:p>
    <w:p w14:paraId="56DAC665" w14:textId="77777777" w:rsidR="00025150" w:rsidRPr="004A346C" w:rsidRDefault="00025150" w:rsidP="00025150">
      <w:pPr>
        <w:spacing w:line="259" w:lineRule="auto"/>
        <w:jc w:val="center"/>
        <w:rPr>
          <w:rFonts w:ascii="Arial Narrow" w:hAnsi="Arial Narrow"/>
        </w:rPr>
      </w:pPr>
      <w:r w:rsidRPr="004A346C">
        <w:rPr>
          <w:rFonts w:ascii="Arial Narrow" w:hAnsi="Arial Narrow"/>
        </w:rPr>
        <w:t>Secretario General</w:t>
      </w:r>
    </w:p>
    <w:p w14:paraId="21FA0608" w14:textId="77777777" w:rsidR="00025150" w:rsidRPr="004A346C" w:rsidRDefault="00025150" w:rsidP="00025150">
      <w:pPr>
        <w:spacing w:line="259" w:lineRule="auto"/>
        <w:jc w:val="center"/>
        <w:rPr>
          <w:rFonts w:ascii="Arial Narrow" w:hAnsi="Arial Narrow"/>
          <w:b/>
          <w:bCs/>
        </w:rPr>
      </w:pPr>
      <w:r>
        <w:rPr>
          <w:rFonts w:ascii="Arial Narrow" w:hAnsi="Arial Narrow"/>
          <w:b/>
          <w:bCs/>
        </w:rPr>
        <w:t>CLAUDIA RANGEL</w:t>
      </w:r>
    </w:p>
    <w:p w14:paraId="0FC6259E" w14:textId="77777777" w:rsidR="00025150" w:rsidRPr="004A346C" w:rsidRDefault="00025150" w:rsidP="00025150">
      <w:pPr>
        <w:spacing w:line="259" w:lineRule="auto"/>
        <w:jc w:val="center"/>
        <w:rPr>
          <w:rFonts w:ascii="Arial Narrow" w:hAnsi="Arial Narrow"/>
        </w:rPr>
      </w:pPr>
      <w:r w:rsidRPr="004A346C">
        <w:rPr>
          <w:rFonts w:ascii="Arial Narrow" w:hAnsi="Arial Narrow"/>
        </w:rPr>
        <w:t>Subdirector</w:t>
      </w:r>
      <w:r>
        <w:rPr>
          <w:rFonts w:ascii="Arial Narrow" w:hAnsi="Arial Narrow"/>
        </w:rPr>
        <w:t>a</w:t>
      </w:r>
      <w:r w:rsidRPr="004A346C">
        <w:rPr>
          <w:rFonts w:ascii="Arial Narrow" w:hAnsi="Arial Narrow"/>
        </w:rPr>
        <w:t xml:space="preserve"> de Promoción</w:t>
      </w:r>
    </w:p>
    <w:p w14:paraId="3F9DE787" w14:textId="77777777" w:rsidR="00025150" w:rsidRPr="004A346C" w:rsidRDefault="00025150" w:rsidP="00025150">
      <w:pPr>
        <w:spacing w:line="259" w:lineRule="auto"/>
        <w:jc w:val="center"/>
        <w:rPr>
          <w:rFonts w:ascii="Arial Narrow" w:hAnsi="Arial Narrow"/>
          <w:b/>
          <w:bCs/>
        </w:rPr>
      </w:pPr>
      <w:r>
        <w:rPr>
          <w:rFonts w:ascii="Arial Narrow" w:hAnsi="Arial Narrow"/>
          <w:b/>
          <w:bCs/>
        </w:rPr>
        <w:t>RICARDO CHACÓN</w:t>
      </w:r>
    </w:p>
    <w:p w14:paraId="27C80AAC" w14:textId="77777777" w:rsidR="00025150" w:rsidRPr="004A346C" w:rsidRDefault="00025150" w:rsidP="00025150">
      <w:pPr>
        <w:spacing w:line="259" w:lineRule="auto"/>
        <w:jc w:val="center"/>
        <w:rPr>
          <w:rFonts w:ascii="Arial Narrow" w:hAnsi="Arial Narrow"/>
        </w:rPr>
      </w:pPr>
      <w:r w:rsidRPr="004A346C">
        <w:rPr>
          <w:rFonts w:ascii="Arial Narrow" w:hAnsi="Arial Narrow"/>
        </w:rPr>
        <w:t>Subdirectora de Desarrollo y Tecnología (e.)</w:t>
      </w:r>
    </w:p>
    <w:p w14:paraId="404E4027" w14:textId="77777777" w:rsidR="00025150" w:rsidRPr="004A346C" w:rsidRDefault="00025150" w:rsidP="00025150">
      <w:pPr>
        <w:spacing w:line="259" w:lineRule="auto"/>
        <w:jc w:val="center"/>
        <w:rPr>
          <w:rFonts w:ascii="Arial Narrow" w:hAnsi="Arial Narrow"/>
          <w:b/>
          <w:bCs/>
        </w:rPr>
      </w:pPr>
      <w:r>
        <w:rPr>
          <w:rFonts w:ascii="Arial Narrow" w:hAnsi="Arial Narrow"/>
          <w:b/>
          <w:bCs/>
        </w:rPr>
        <w:t>FREDY ARTURO RAMOS</w:t>
      </w:r>
    </w:p>
    <w:p w14:paraId="14FFDF94" w14:textId="77777777" w:rsidR="00025150" w:rsidRPr="004A346C" w:rsidRDefault="00025150" w:rsidP="00025150">
      <w:pPr>
        <w:spacing w:line="259" w:lineRule="auto"/>
        <w:jc w:val="center"/>
        <w:rPr>
          <w:rFonts w:ascii="Arial Narrow" w:hAnsi="Arial Narrow"/>
        </w:rPr>
      </w:pPr>
      <w:r w:rsidRPr="004A346C">
        <w:rPr>
          <w:rFonts w:ascii="Arial Narrow" w:hAnsi="Arial Narrow"/>
        </w:rPr>
        <w:t>Subdirector de Administración y Seguimiento</w:t>
      </w:r>
    </w:p>
    <w:p w14:paraId="3730E837" w14:textId="77777777" w:rsidR="00025150" w:rsidRPr="004A346C" w:rsidRDefault="00025150" w:rsidP="00025150">
      <w:pPr>
        <w:spacing w:line="259" w:lineRule="auto"/>
        <w:jc w:val="center"/>
        <w:rPr>
          <w:rFonts w:ascii="Arial Narrow" w:hAnsi="Arial Narrow"/>
          <w:b/>
          <w:bCs/>
        </w:rPr>
      </w:pPr>
      <w:r>
        <w:rPr>
          <w:rFonts w:ascii="Arial Narrow" w:hAnsi="Arial Narrow"/>
          <w:b/>
          <w:bCs/>
        </w:rPr>
        <w:t>FABIO BALLESTEROS</w:t>
      </w:r>
    </w:p>
    <w:p w14:paraId="6A494957" w14:textId="77777777" w:rsidR="00025150" w:rsidRPr="004A346C" w:rsidRDefault="00025150" w:rsidP="00025150">
      <w:pPr>
        <w:spacing w:line="259" w:lineRule="auto"/>
        <w:jc w:val="center"/>
        <w:rPr>
          <w:rFonts w:ascii="Arial Narrow" w:hAnsi="Arial Narrow"/>
        </w:rPr>
      </w:pPr>
      <w:r w:rsidRPr="004A346C">
        <w:rPr>
          <w:rFonts w:ascii="Arial Narrow" w:hAnsi="Arial Narrow"/>
        </w:rPr>
        <w:t>Asesor de Planeación</w:t>
      </w:r>
    </w:p>
    <w:p w14:paraId="188F73C3" w14:textId="77777777" w:rsidR="00025150" w:rsidRPr="004A346C" w:rsidRDefault="00025150" w:rsidP="00025150">
      <w:pPr>
        <w:spacing w:line="259" w:lineRule="auto"/>
        <w:jc w:val="center"/>
        <w:rPr>
          <w:rFonts w:ascii="Arial Narrow" w:hAnsi="Arial Narrow"/>
          <w:b/>
          <w:bCs/>
        </w:rPr>
      </w:pPr>
      <w:r w:rsidRPr="004A346C">
        <w:rPr>
          <w:rFonts w:ascii="Arial Narrow" w:hAnsi="Arial Narrow"/>
          <w:b/>
          <w:bCs/>
        </w:rPr>
        <w:t>JULIÁN DAVID CALDERÓN HORTÚA</w:t>
      </w:r>
    </w:p>
    <w:p w14:paraId="5258BB8F" w14:textId="77777777" w:rsidR="00025150" w:rsidRPr="004A346C" w:rsidRDefault="00025150" w:rsidP="00025150">
      <w:pPr>
        <w:spacing w:line="259" w:lineRule="auto"/>
        <w:jc w:val="center"/>
        <w:rPr>
          <w:rFonts w:ascii="Arial Narrow" w:hAnsi="Arial Narrow"/>
        </w:rPr>
      </w:pPr>
      <w:r w:rsidRPr="004A346C">
        <w:rPr>
          <w:rFonts w:ascii="Arial Narrow" w:hAnsi="Arial Narrow"/>
        </w:rPr>
        <w:t>Asesor de Comunicaciones</w:t>
      </w:r>
    </w:p>
    <w:p w14:paraId="31202DDF" w14:textId="77777777" w:rsidR="00025150" w:rsidRPr="004A346C" w:rsidRDefault="00025150" w:rsidP="00025150">
      <w:pPr>
        <w:spacing w:line="259" w:lineRule="auto"/>
        <w:jc w:val="center"/>
        <w:rPr>
          <w:rFonts w:ascii="Arial Narrow" w:hAnsi="Arial Narrow"/>
          <w:b/>
          <w:bCs/>
        </w:rPr>
      </w:pPr>
      <w:r>
        <w:rPr>
          <w:rFonts w:ascii="Arial Narrow" w:hAnsi="Arial Narrow"/>
          <w:b/>
          <w:bCs/>
        </w:rPr>
        <w:t>RAUL HERNANDO ESTEBAN</w:t>
      </w:r>
    </w:p>
    <w:p w14:paraId="3A8CA472" w14:textId="77777777" w:rsidR="00025150" w:rsidRPr="004A346C" w:rsidRDefault="00025150" w:rsidP="00025150">
      <w:pPr>
        <w:spacing w:line="259" w:lineRule="auto"/>
        <w:jc w:val="center"/>
        <w:rPr>
          <w:rFonts w:ascii="Arial Narrow" w:hAnsi="Arial Narrow"/>
        </w:rPr>
      </w:pPr>
      <w:r w:rsidRPr="004A346C">
        <w:rPr>
          <w:rFonts w:ascii="Arial Narrow" w:hAnsi="Arial Narrow"/>
        </w:rPr>
        <w:t>Asesor Jurídico</w:t>
      </w:r>
    </w:p>
    <w:p w14:paraId="408D7A7D" w14:textId="77777777" w:rsidR="00025150" w:rsidRPr="004A346C" w:rsidRDefault="00025150" w:rsidP="00025150">
      <w:pPr>
        <w:spacing w:line="259" w:lineRule="auto"/>
        <w:jc w:val="center"/>
        <w:rPr>
          <w:rFonts w:ascii="Arial Narrow" w:hAnsi="Arial Narrow"/>
          <w:b/>
          <w:bCs/>
        </w:rPr>
      </w:pPr>
      <w:r w:rsidRPr="004A346C">
        <w:rPr>
          <w:rFonts w:ascii="Arial Narrow" w:hAnsi="Arial Narrow"/>
          <w:b/>
          <w:bCs/>
        </w:rPr>
        <w:t>JUAN MANUEL BELLO JARAMILLO</w:t>
      </w:r>
    </w:p>
    <w:p w14:paraId="0EA0D56B" w14:textId="77777777" w:rsidR="00025150" w:rsidRPr="004A346C" w:rsidRDefault="00025150" w:rsidP="00025150">
      <w:pPr>
        <w:spacing w:line="259" w:lineRule="auto"/>
        <w:jc w:val="center"/>
        <w:rPr>
          <w:rFonts w:ascii="Arial Narrow" w:hAnsi="Arial Narrow"/>
        </w:rPr>
      </w:pPr>
      <w:r w:rsidRPr="004A346C">
        <w:rPr>
          <w:rFonts w:ascii="Arial Narrow" w:hAnsi="Arial Narrow"/>
        </w:rPr>
        <w:t>Asesor de Control Interno</w:t>
      </w:r>
    </w:p>
    <w:p w14:paraId="244A1AA5" w14:textId="4B2832B3" w:rsidR="00F360CA" w:rsidRPr="004A346C" w:rsidRDefault="00F360CA" w:rsidP="00025150">
      <w:pPr>
        <w:spacing w:line="259" w:lineRule="auto"/>
        <w:jc w:val="center"/>
        <w:rPr>
          <w:rFonts w:ascii="Arial Narrow" w:hAnsi="Arial Narrow"/>
        </w:rPr>
      </w:pPr>
    </w:p>
    <w:p w14:paraId="00BC70CC" w14:textId="583FE4E0" w:rsidR="00272B36" w:rsidRPr="004A346C" w:rsidRDefault="00272B36" w:rsidP="00D11609">
      <w:pPr>
        <w:rPr>
          <w:rFonts w:ascii="Arial Narrow" w:hAnsi="Arial Narrow"/>
        </w:rPr>
      </w:pPr>
    </w:p>
    <w:p w14:paraId="263C4A02" w14:textId="71EFEB7E" w:rsidR="00272B36" w:rsidRPr="004A346C" w:rsidRDefault="00272B36" w:rsidP="00D11609">
      <w:pPr>
        <w:rPr>
          <w:rFonts w:ascii="Arial Narrow" w:hAnsi="Arial Narrow"/>
        </w:rPr>
      </w:pPr>
    </w:p>
    <w:p w14:paraId="314852C1" w14:textId="21202D82" w:rsidR="00272B36" w:rsidRPr="004A346C" w:rsidRDefault="00A902F7" w:rsidP="00272B36">
      <w:pPr>
        <w:rPr>
          <w:rFonts w:ascii="Arial Narrow" w:hAnsi="Arial Narrow"/>
          <w:b/>
          <w:sz w:val="18"/>
          <w:szCs w:val="18"/>
        </w:rPr>
      </w:pPr>
      <w:r w:rsidRPr="004A346C">
        <w:rPr>
          <w:rFonts w:ascii="Arial Narrow" w:hAnsi="Arial Narrow"/>
          <w:b/>
          <w:sz w:val="18"/>
          <w:szCs w:val="18"/>
        </w:rPr>
        <w:t>Elaborado por: Manuel Fernández Ochoa</w:t>
      </w:r>
      <w:r w:rsidR="00C54681" w:rsidRPr="004A346C">
        <w:rPr>
          <w:rFonts w:ascii="Arial Narrow" w:hAnsi="Arial Narrow"/>
          <w:b/>
          <w:sz w:val="18"/>
          <w:szCs w:val="18"/>
        </w:rPr>
        <w:t xml:space="preserve"> </w:t>
      </w:r>
      <w:r w:rsidR="00187CD1" w:rsidRPr="004A346C">
        <w:rPr>
          <w:rFonts w:ascii="Arial Narrow" w:hAnsi="Arial Narrow"/>
          <w:b/>
          <w:sz w:val="18"/>
          <w:szCs w:val="18"/>
        </w:rPr>
        <w:t>– Dirección General / Planeación.</w:t>
      </w:r>
    </w:p>
    <w:p w14:paraId="09B2205D" w14:textId="2D33A021" w:rsidR="00272B36" w:rsidRDefault="00272B36" w:rsidP="00272B36">
      <w:pPr>
        <w:rPr>
          <w:rFonts w:ascii="Arial Narrow" w:hAnsi="Arial Narrow"/>
        </w:rPr>
      </w:pPr>
    </w:p>
    <w:p w14:paraId="3092D786" w14:textId="0C62F8BD" w:rsidR="00025150" w:rsidRDefault="00025150" w:rsidP="00272B36">
      <w:pPr>
        <w:rPr>
          <w:rFonts w:ascii="Arial Narrow" w:hAnsi="Arial Narrow"/>
        </w:rPr>
      </w:pPr>
    </w:p>
    <w:p w14:paraId="4BED21F5" w14:textId="633C8FCA" w:rsidR="00025150" w:rsidRDefault="00025150" w:rsidP="00272B36">
      <w:pPr>
        <w:rPr>
          <w:rFonts w:ascii="Arial Narrow" w:hAnsi="Arial Narrow"/>
        </w:rPr>
      </w:pPr>
    </w:p>
    <w:p w14:paraId="256525C8" w14:textId="346724A0" w:rsidR="00025150" w:rsidRDefault="00025150" w:rsidP="00272B36">
      <w:pPr>
        <w:rPr>
          <w:rFonts w:ascii="Arial Narrow" w:hAnsi="Arial Narrow"/>
        </w:rPr>
      </w:pPr>
    </w:p>
    <w:p w14:paraId="73F4E617" w14:textId="77777777" w:rsidR="00025150" w:rsidRPr="004A346C" w:rsidRDefault="00025150" w:rsidP="00272B36">
      <w:pPr>
        <w:rPr>
          <w:rFonts w:ascii="Arial Narrow" w:hAnsi="Arial Narrow"/>
        </w:rPr>
      </w:pPr>
    </w:p>
    <w:sdt>
      <w:sdtPr>
        <w:rPr>
          <w:rFonts w:ascii="Arial Narrow" w:eastAsiaTheme="minorHAnsi" w:hAnsi="Arial Narrow" w:cstheme="minorBidi"/>
          <w:color w:val="auto"/>
          <w:sz w:val="22"/>
          <w:szCs w:val="22"/>
          <w:lang w:val="es-ES" w:eastAsia="en-US"/>
        </w:rPr>
        <w:id w:val="1632285597"/>
        <w:docPartObj>
          <w:docPartGallery w:val="Table of Contents"/>
          <w:docPartUnique/>
        </w:docPartObj>
      </w:sdtPr>
      <w:sdtEndPr>
        <w:rPr>
          <w:b/>
          <w:bCs/>
        </w:rPr>
      </w:sdtEndPr>
      <w:sdtContent>
        <w:p w14:paraId="087F09A8" w14:textId="3D4C1E2D" w:rsidR="00537118" w:rsidRPr="004A346C" w:rsidRDefault="00537118">
          <w:pPr>
            <w:pStyle w:val="TtuloTDC"/>
            <w:rPr>
              <w:rFonts w:ascii="Arial Narrow" w:hAnsi="Arial Narrow"/>
            </w:rPr>
          </w:pPr>
          <w:r w:rsidRPr="004A346C">
            <w:rPr>
              <w:rFonts w:ascii="Arial Narrow" w:hAnsi="Arial Narrow"/>
              <w:lang w:val="es-ES"/>
            </w:rPr>
            <w:t>Contenido</w:t>
          </w:r>
        </w:p>
        <w:p w14:paraId="5F48E066" w14:textId="5F3E877A" w:rsidR="00CB31AC" w:rsidRDefault="00537118">
          <w:pPr>
            <w:pStyle w:val="TDC1"/>
            <w:tabs>
              <w:tab w:val="right" w:leader="dot" w:pos="8828"/>
            </w:tabs>
            <w:rPr>
              <w:rFonts w:eastAsiaTheme="minorEastAsia"/>
              <w:noProof/>
              <w:lang w:eastAsia="es-CO"/>
            </w:rPr>
          </w:pPr>
          <w:r w:rsidRPr="004A346C">
            <w:rPr>
              <w:rFonts w:ascii="Arial Narrow" w:hAnsi="Arial Narrow"/>
            </w:rPr>
            <w:fldChar w:fldCharType="begin"/>
          </w:r>
          <w:r w:rsidRPr="004A346C">
            <w:rPr>
              <w:rFonts w:ascii="Arial Narrow" w:hAnsi="Arial Narrow"/>
            </w:rPr>
            <w:instrText xml:space="preserve"> TOC \o "1-3" \h \z \u </w:instrText>
          </w:r>
          <w:r w:rsidRPr="004A346C">
            <w:rPr>
              <w:rFonts w:ascii="Arial Narrow" w:hAnsi="Arial Narrow"/>
            </w:rPr>
            <w:fldChar w:fldCharType="separate"/>
          </w:r>
          <w:hyperlink w:anchor="_Toc91640207" w:history="1">
            <w:r w:rsidR="00CB31AC" w:rsidRPr="009F2CE4">
              <w:rPr>
                <w:rStyle w:val="Hipervnculo"/>
                <w:rFonts w:ascii="Arial Narrow" w:hAnsi="Arial Narrow"/>
                <w:noProof/>
              </w:rPr>
              <w:t>Introducción</w:t>
            </w:r>
            <w:r w:rsidR="00CB31AC">
              <w:rPr>
                <w:noProof/>
                <w:webHidden/>
              </w:rPr>
              <w:tab/>
            </w:r>
            <w:r w:rsidR="00CB31AC">
              <w:rPr>
                <w:noProof/>
                <w:webHidden/>
              </w:rPr>
              <w:fldChar w:fldCharType="begin"/>
            </w:r>
            <w:r w:rsidR="00CB31AC">
              <w:rPr>
                <w:noProof/>
                <w:webHidden/>
              </w:rPr>
              <w:instrText xml:space="preserve"> PAGEREF _Toc91640207 \h </w:instrText>
            </w:r>
            <w:r w:rsidR="00CB31AC">
              <w:rPr>
                <w:noProof/>
                <w:webHidden/>
              </w:rPr>
            </w:r>
            <w:r w:rsidR="00CB31AC">
              <w:rPr>
                <w:noProof/>
                <w:webHidden/>
              </w:rPr>
              <w:fldChar w:fldCharType="separate"/>
            </w:r>
            <w:r w:rsidR="00CB31AC">
              <w:rPr>
                <w:noProof/>
                <w:webHidden/>
              </w:rPr>
              <w:t>4</w:t>
            </w:r>
            <w:r w:rsidR="00CB31AC">
              <w:rPr>
                <w:noProof/>
                <w:webHidden/>
              </w:rPr>
              <w:fldChar w:fldCharType="end"/>
            </w:r>
          </w:hyperlink>
        </w:p>
        <w:p w14:paraId="09D58FA3" w14:textId="493E47A8" w:rsidR="00CB31AC" w:rsidRDefault="00A15422">
          <w:pPr>
            <w:pStyle w:val="TDC1"/>
            <w:tabs>
              <w:tab w:val="right" w:leader="dot" w:pos="8828"/>
            </w:tabs>
            <w:rPr>
              <w:rFonts w:eastAsiaTheme="minorEastAsia"/>
              <w:noProof/>
              <w:lang w:eastAsia="es-CO"/>
            </w:rPr>
          </w:pPr>
          <w:hyperlink w:anchor="_Toc91640208" w:history="1">
            <w:r w:rsidR="00CB31AC" w:rsidRPr="009F2CE4">
              <w:rPr>
                <w:rStyle w:val="Hipervnculo"/>
                <w:rFonts w:ascii="Arial Narrow" w:hAnsi="Arial Narrow"/>
                <w:noProof/>
              </w:rPr>
              <w:t>Jornadas de diálogo de rendición de cuentas</w:t>
            </w:r>
            <w:r w:rsidR="00CB31AC">
              <w:rPr>
                <w:noProof/>
                <w:webHidden/>
              </w:rPr>
              <w:tab/>
            </w:r>
            <w:r w:rsidR="00CB31AC">
              <w:rPr>
                <w:noProof/>
                <w:webHidden/>
              </w:rPr>
              <w:fldChar w:fldCharType="begin"/>
            </w:r>
            <w:r w:rsidR="00CB31AC">
              <w:rPr>
                <w:noProof/>
                <w:webHidden/>
              </w:rPr>
              <w:instrText xml:space="preserve"> PAGEREF _Toc91640208 \h </w:instrText>
            </w:r>
            <w:r w:rsidR="00CB31AC">
              <w:rPr>
                <w:noProof/>
                <w:webHidden/>
              </w:rPr>
            </w:r>
            <w:r w:rsidR="00CB31AC">
              <w:rPr>
                <w:noProof/>
                <w:webHidden/>
              </w:rPr>
              <w:fldChar w:fldCharType="separate"/>
            </w:r>
            <w:r w:rsidR="00CB31AC">
              <w:rPr>
                <w:noProof/>
                <w:webHidden/>
              </w:rPr>
              <w:t>5</w:t>
            </w:r>
            <w:r w:rsidR="00CB31AC">
              <w:rPr>
                <w:noProof/>
                <w:webHidden/>
              </w:rPr>
              <w:fldChar w:fldCharType="end"/>
            </w:r>
          </w:hyperlink>
        </w:p>
        <w:p w14:paraId="60F406E0" w14:textId="421EF1C6" w:rsidR="00CB31AC" w:rsidRDefault="00A15422">
          <w:pPr>
            <w:pStyle w:val="TDC2"/>
            <w:tabs>
              <w:tab w:val="right" w:leader="dot" w:pos="8828"/>
            </w:tabs>
            <w:rPr>
              <w:rFonts w:eastAsiaTheme="minorEastAsia"/>
              <w:noProof/>
              <w:lang w:eastAsia="es-CO"/>
            </w:rPr>
          </w:pPr>
          <w:hyperlink w:anchor="_Toc91640209" w:history="1">
            <w:r w:rsidR="00CB31AC" w:rsidRPr="009F2CE4">
              <w:rPr>
                <w:rStyle w:val="Hipervnculo"/>
                <w:noProof/>
              </w:rPr>
              <w:t>Descripción de las jornadas</w:t>
            </w:r>
            <w:r w:rsidR="00CB31AC">
              <w:rPr>
                <w:noProof/>
                <w:webHidden/>
              </w:rPr>
              <w:tab/>
            </w:r>
            <w:r w:rsidR="00CB31AC">
              <w:rPr>
                <w:noProof/>
                <w:webHidden/>
              </w:rPr>
              <w:fldChar w:fldCharType="begin"/>
            </w:r>
            <w:r w:rsidR="00CB31AC">
              <w:rPr>
                <w:noProof/>
                <w:webHidden/>
              </w:rPr>
              <w:instrText xml:space="preserve"> PAGEREF _Toc91640209 \h </w:instrText>
            </w:r>
            <w:r w:rsidR="00CB31AC">
              <w:rPr>
                <w:noProof/>
                <w:webHidden/>
              </w:rPr>
            </w:r>
            <w:r w:rsidR="00CB31AC">
              <w:rPr>
                <w:noProof/>
                <w:webHidden/>
              </w:rPr>
              <w:fldChar w:fldCharType="separate"/>
            </w:r>
            <w:r w:rsidR="00CB31AC">
              <w:rPr>
                <w:noProof/>
                <w:webHidden/>
              </w:rPr>
              <w:t>5</w:t>
            </w:r>
            <w:r w:rsidR="00CB31AC">
              <w:rPr>
                <w:noProof/>
                <w:webHidden/>
              </w:rPr>
              <w:fldChar w:fldCharType="end"/>
            </w:r>
          </w:hyperlink>
        </w:p>
        <w:p w14:paraId="0CB8B517" w14:textId="3AEBBAEA" w:rsidR="00CB31AC" w:rsidRDefault="00A15422">
          <w:pPr>
            <w:pStyle w:val="TDC2"/>
            <w:tabs>
              <w:tab w:val="right" w:leader="dot" w:pos="8828"/>
            </w:tabs>
            <w:rPr>
              <w:rFonts w:eastAsiaTheme="minorEastAsia"/>
              <w:noProof/>
              <w:lang w:eastAsia="es-CO"/>
            </w:rPr>
          </w:pPr>
          <w:hyperlink w:anchor="_Toc91640210" w:history="1">
            <w:r w:rsidR="00CB31AC" w:rsidRPr="009F2CE4">
              <w:rPr>
                <w:rStyle w:val="Hipervnculo"/>
                <w:noProof/>
              </w:rPr>
              <w:t>Metodología y resultados de la evaluación de las jornadas</w:t>
            </w:r>
            <w:r w:rsidR="00CB31AC">
              <w:rPr>
                <w:noProof/>
                <w:webHidden/>
              </w:rPr>
              <w:tab/>
            </w:r>
            <w:r w:rsidR="00CB31AC">
              <w:rPr>
                <w:noProof/>
                <w:webHidden/>
              </w:rPr>
              <w:fldChar w:fldCharType="begin"/>
            </w:r>
            <w:r w:rsidR="00CB31AC">
              <w:rPr>
                <w:noProof/>
                <w:webHidden/>
              </w:rPr>
              <w:instrText xml:space="preserve"> PAGEREF _Toc91640210 \h </w:instrText>
            </w:r>
            <w:r w:rsidR="00CB31AC">
              <w:rPr>
                <w:noProof/>
                <w:webHidden/>
              </w:rPr>
            </w:r>
            <w:r w:rsidR="00CB31AC">
              <w:rPr>
                <w:noProof/>
                <w:webHidden/>
              </w:rPr>
              <w:fldChar w:fldCharType="separate"/>
            </w:r>
            <w:r w:rsidR="00CB31AC">
              <w:rPr>
                <w:noProof/>
                <w:webHidden/>
              </w:rPr>
              <w:t>7</w:t>
            </w:r>
            <w:r w:rsidR="00CB31AC">
              <w:rPr>
                <w:noProof/>
                <w:webHidden/>
              </w:rPr>
              <w:fldChar w:fldCharType="end"/>
            </w:r>
          </w:hyperlink>
        </w:p>
        <w:p w14:paraId="2507F48C" w14:textId="103137B1" w:rsidR="00CB31AC" w:rsidRDefault="00A15422">
          <w:pPr>
            <w:pStyle w:val="TDC2"/>
            <w:tabs>
              <w:tab w:val="right" w:leader="dot" w:pos="8828"/>
            </w:tabs>
            <w:rPr>
              <w:rFonts w:eastAsiaTheme="minorEastAsia"/>
              <w:noProof/>
              <w:lang w:eastAsia="es-CO"/>
            </w:rPr>
          </w:pPr>
          <w:hyperlink w:anchor="_Toc91640211" w:history="1">
            <w:r w:rsidR="00CB31AC" w:rsidRPr="009F2CE4">
              <w:rPr>
                <w:rStyle w:val="Hipervnculo"/>
                <w:noProof/>
              </w:rPr>
              <w:t>Esquemas de consulta</w:t>
            </w:r>
            <w:r w:rsidR="00CB31AC">
              <w:rPr>
                <w:noProof/>
                <w:webHidden/>
              </w:rPr>
              <w:tab/>
            </w:r>
            <w:r w:rsidR="00CB31AC">
              <w:rPr>
                <w:noProof/>
                <w:webHidden/>
              </w:rPr>
              <w:fldChar w:fldCharType="begin"/>
            </w:r>
            <w:r w:rsidR="00CB31AC">
              <w:rPr>
                <w:noProof/>
                <w:webHidden/>
              </w:rPr>
              <w:instrText xml:space="preserve"> PAGEREF _Toc91640211 \h </w:instrText>
            </w:r>
            <w:r w:rsidR="00CB31AC">
              <w:rPr>
                <w:noProof/>
                <w:webHidden/>
              </w:rPr>
            </w:r>
            <w:r w:rsidR="00CB31AC">
              <w:rPr>
                <w:noProof/>
                <w:webHidden/>
              </w:rPr>
              <w:fldChar w:fldCharType="separate"/>
            </w:r>
            <w:r w:rsidR="00CB31AC">
              <w:rPr>
                <w:noProof/>
                <w:webHidden/>
              </w:rPr>
              <w:t>12</w:t>
            </w:r>
            <w:r w:rsidR="00CB31AC">
              <w:rPr>
                <w:noProof/>
                <w:webHidden/>
              </w:rPr>
              <w:fldChar w:fldCharType="end"/>
            </w:r>
          </w:hyperlink>
        </w:p>
        <w:p w14:paraId="3D3D5362" w14:textId="1AF1EA2D" w:rsidR="00CB31AC" w:rsidRDefault="00A15422">
          <w:pPr>
            <w:pStyle w:val="TDC3"/>
            <w:tabs>
              <w:tab w:val="right" w:leader="dot" w:pos="8828"/>
            </w:tabs>
            <w:rPr>
              <w:rFonts w:eastAsiaTheme="minorEastAsia"/>
              <w:noProof/>
              <w:lang w:eastAsia="es-CO"/>
            </w:rPr>
          </w:pPr>
          <w:hyperlink w:anchor="_Toc91640212" w:history="1">
            <w:r w:rsidR="00CB31AC" w:rsidRPr="009F2CE4">
              <w:rPr>
                <w:rStyle w:val="Hipervnculo"/>
                <w:noProof/>
              </w:rPr>
              <w:t>¿Qué le gustaría conocer el próximo 14 de octubre o en la audiencia de rendición de cuentas de diciembre de la gestión adelantada por la Unidad del SPE en lo corrido del 2021?</w:t>
            </w:r>
            <w:r w:rsidR="00CB31AC">
              <w:rPr>
                <w:noProof/>
                <w:webHidden/>
              </w:rPr>
              <w:tab/>
            </w:r>
            <w:r w:rsidR="00CB31AC">
              <w:rPr>
                <w:noProof/>
                <w:webHidden/>
              </w:rPr>
              <w:fldChar w:fldCharType="begin"/>
            </w:r>
            <w:r w:rsidR="00CB31AC">
              <w:rPr>
                <w:noProof/>
                <w:webHidden/>
              </w:rPr>
              <w:instrText xml:space="preserve"> PAGEREF _Toc91640212 \h </w:instrText>
            </w:r>
            <w:r w:rsidR="00CB31AC">
              <w:rPr>
                <w:noProof/>
                <w:webHidden/>
              </w:rPr>
            </w:r>
            <w:r w:rsidR="00CB31AC">
              <w:rPr>
                <w:noProof/>
                <w:webHidden/>
              </w:rPr>
              <w:fldChar w:fldCharType="separate"/>
            </w:r>
            <w:r w:rsidR="00CB31AC">
              <w:rPr>
                <w:noProof/>
                <w:webHidden/>
              </w:rPr>
              <w:t>12</w:t>
            </w:r>
            <w:r w:rsidR="00CB31AC">
              <w:rPr>
                <w:noProof/>
                <w:webHidden/>
              </w:rPr>
              <w:fldChar w:fldCharType="end"/>
            </w:r>
          </w:hyperlink>
        </w:p>
        <w:p w14:paraId="74B4BD1A" w14:textId="6266F80D" w:rsidR="00CB31AC" w:rsidRDefault="00A15422">
          <w:pPr>
            <w:pStyle w:val="TDC3"/>
            <w:tabs>
              <w:tab w:val="right" w:leader="dot" w:pos="8828"/>
            </w:tabs>
            <w:rPr>
              <w:rFonts w:eastAsiaTheme="minorEastAsia"/>
              <w:noProof/>
              <w:lang w:eastAsia="es-CO"/>
            </w:rPr>
          </w:pPr>
          <w:hyperlink w:anchor="_Toc91640213" w:history="1">
            <w:r w:rsidR="00CB31AC" w:rsidRPr="009F2CE4">
              <w:rPr>
                <w:rStyle w:val="Hipervnculo"/>
                <w:noProof/>
              </w:rPr>
              <w:t>¿Cuál considera que es el principal reto para la gestión de la Unidad del SPE con miras al 2022?</w:t>
            </w:r>
            <w:r w:rsidR="00CB31AC">
              <w:rPr>
                <w:noProof/>
                <w:webHidden/>
              </w:rPr>
              <w:tab/>
            </w:r>
            <w:r w:rsidR="00CB31AC">
              <w:rPr>
                <w:noProof/>
                <w:webHidden/>
              </w:rPr>
              <w:fldChar w:fldCharType="begin"/>
            </w:r>
            <w:r w:rsidR="00CB31AC">
              <w:rPr>
                <w:noProof/>
                <w:webHidden/>
              </w:rPr>
              <w:instrText xml:space="preserve"> PAGEREF _Toc91640213 \h </w:instrText>
            </w:r>
            <w:r w:rsidR="00CB31AC">
              <w:rPr>
                <w:noProof/>
                <w:webHidden/>
              </w:rPr>
            </w:r>
            <w:r w:rsidR="00CB31AC">
              <w:rPr>
                <w:noProof/>
                <w:webHidden/>
              </w:rPr>
              <w:fldChar w:fldCharType="separate"/>
            </w:r>
            <w:r w:rsidR="00CB31AC">
              <w:rPr>
                <w:noProof/>
                <w:webHidden/>
              </w:rPr>
              <w:t>14</w:t>
            </w:r>
            <w:r w:rsidR="00CB31AC">
              <w:rPr>
                <w:noProof/>
                <w:webHidden/>
              </w:rPr>
              <w:fldChar w:fldCharType="end"/>
            </w:r>
          </w:hyperlink>
        </w:p>
        <w:p w14:paraId="54C77ADE" w14:textId="543C7B08" w:rsidR="00CB31AC" w:rsidRDefault="00A15422">
          <w:pPr>
            <w:pStyle w:val="TDC3"/>
            <w:tabs>
              <w:tab w:val="right" w:leader="dot" w:pos="8828"/>
            </w:tabs>
            <w:rPr>
              <w:rFonts w:eastAsiaTheme="minorEastAsia"/>
              <w:noProof/>
              <w:lang w:eastAsia="es-CO"/>
            </w:rPr>
          </w:pPr>
          <w:hyperlink w:anchor="_Toc91640214" w:history="1">
            <w:r w:rsidR="00CB31AC" w:rsidRPr="009F2CE4">
              <w:rPr>
                <w:rStyle w:val="Hipervnculo"/>
                <w:noProof/>
              </w:rPr>
              <w:t>¿Le gustaría compartir alguna idea o propuesta de metodología de diálogo para ayudar a mejorar la gestión de la Unidad del SPE?</w:t>
            </w:r>
            <w:r w:rsidR="00CB31AC">
              <w:rPr>
                <w:noProof/>
                <w:webHidden/>
              </w:rPr>
              <w:tab/>
            </w:r>
            <w:r w:rsidR="00CB31AC">
              <w:rPr>
                <w:noProof/>
                <w:webHidden/>
              </w:rPr>
              <w:fldChar w:fldCharType="begin"/>
            </w:r>
            <w:r w:rsidR="00CB31AC">
              <w:rPr>
                <w:noProof/>
                <w:webHidden/>
              </w:rPr>
              <w:instrText xml:space="preserve"> PAGEREF _Toc91640214 \h </w:instrText>
            </w:r>
            <w:r w:rsidR="00CB31AC">
              <w:rPr>
                <w:noProof/>
                <w:webHidden/>
              </w:rPr>
            </w:r>
            <w:r w:rsidR="00CB31AC">
              <w:rPr>
                <w:noProof/>
                <w:webHidden/>
              </w:rPr>
              <w:fldChar w:fldCharType="separate"/>
            </w:r>
            <w:r w:rsidR="00CB31AC">
              <w:rPr>
                <w:noProof/>
                <w:webHidden/>
              </w:rPr>
              <w:t>16</w:t>
            </w:r>
            <w:r w:rsidR="00CB31AC">
              <w:rPr>
                <w:noProof/>
                <w:webHidden/>
              </w:rPr>
              <w:fldChar w:fldCharType="end"/>
            </w:r>
          </w:hyperlink>
        </w:p>
        <w:p w14:paraId="03C16A33" w14:textId="11498F0A" w:rsidR="00CB31AC" w:rsidRDefault="00A15422">
          <w:pPr>
            <w:pStyle w:val="TDC2"/>
            <w:tabs>
              <w:tab w:val="right" w:leader="dot" w:pos="8828"/>
            </w:tabs>
            <w:rPr>
              <w:rFonts w:eastAsiaTheme="minorEastAsia"/>
              <w:noProof/>
              <w:lang w:eastAsia="es-CO"/>
            </w:rPr>
          </w:pPr>
          <w:hyperlink w:anchor="_Toc91640215" w:history="1">
            <w:r w:rsidR="00CB31AC" w:rsidRPr="009F2CE4">
              <w:rPr>
                <w:rStyle w:val="Hipervnculo"/>
                <w:noProof/>
              </w:rPr>
              <w:t>Anexos</w:t>
            </w:r>
            <w:r w:rsidR="00CB31AC">
              <w:rPr>
                <w:noProof/>
                <w:webHidden/>
              </w:rPr>
              <w:tab/>
            </w:r>
            <w:r w:rsidR="00CB31AC">
              <w:rPr>
                <w:noProof/>
                <w:webHidden/>
              </w:rPr>
              <w:fldChar w:fldCharType="begin"/>
            </w:r>
            <w:r w:rsidR="00CB31AC">
              <w:rPr>
                <w:noProof/>
                <w:webHidden/>
              </w:rPr>
              <w:instrText xml:space="preserve"> PAGEREF _Toc91640215 \h </w:instrText>
            </w:r>
            <w:r w:rsidR="00CB31AC">
              <w:rPr>
                <w:noProof/>
                <w:webHidden/>
              </w:rPr>
            </w:r>
            <w:r w:rsidR="00CB31AC">
              <w:rPr>
                <w:noProof/>
                <w:webHidden/>
              </w:rPr>
              <w:fldChar w:fldCharType="separate"/>
            </w:r>
            <w:r w:rsidR="00CB31AC">
              <w:rPr>
                <w:noProof/>
                <w:webHidden/>
              </w:rPr>
              <w:t>17</w:t>
            </w:r>
            <w:r w:rsidR="00CB31AC">
              <w:rPr>
                <w:noProof/>
                <w:webHidden/>
              </w:rPr>
              <w:fldChar w:fldCharType="end"/>
            </w:r>
          </w:hyperlink>
        </w:p>
        <w:p w14:paraId="0CA22C41" w14:textId="2E13C7F2" w:rsidR="00537118" w:rsidRPr="004A346C" w:rsidRDefault="00537118">
          <w:pPr>
            <w:rPr>
              <w:rFonts w:ascii="Arial Narrow" w:hAnsi="Arial Narrow"/>
            </w:rPr>
          </w:pPr>
          <w:r w:rsidRPr="004A346C">
            <w:rPr>
              <w:rFonts w:ascii="Arial Narrow" w:hAnsi="Arial Narrow"/>
              <w:b/>
              <w:bCs/>
              <w:lang w:val="es-ES"/>
            </w:rPr>
            <w:fldChar w:fldCharType="end"/>
          </w:r>
        </w:p>
      </w:sdtContent>
    </w:sdt>
    <w:p w14:paraId="6F2C4645" w14:textId="77777777" w:rsidR="00907BD1" w:rsidRPr="004A346C" w:rsidRDefault="00907BD1" w:rsidP="00907BD1">
      <w:pPr>
        <w:rPr>
          <w:rFonts w:ascii="Arial Narrow" w:hAnsi="Arial Narrow"/>
        </w:rPr>
      </w:pPr>
    </w:p>
    <w:p w14:paraId="1A0CDAEC" w14:textId="77777777" w:rsidR="00907BD1" w:rsidRPr="004A346C" w:rsidRDefault="00907BD1" w:rsidP="00907BD1">
      <w:pPr>
        <w:rPr>
          <w:rFonts w:ascii="Arial Narrow" w:hAnsi="Arial Narrow"/>
        </w:rPr>
      </w:pPr>
    </w:p>
    <w:p w14:paraId="063FBB7A" w14:textId="77777777" w:rsidR="00CB31AC" w:rsidRDefault="00CB31AC">
      <w:pPr>
        <w:spacing w:line="259" w:lineRule="auto"/>
        <w:rPr>
          <w:rFonts w:ascii="Arial Narrow" w:eastAsiaTheme="majorEastAsia" w:hAnsi="Arial Narrow" w:cstheme="majorBidi"/>
          <w:color w:val="2F5496" w:themeColor="accent1" w:themeShade="BF"/>
          <w:sz w:val="32"/>
          <w:szCs w:val="32"/>
        </w:rPr>
      </w:pPr>
      <w:bookmarkStart w:id="0" w:name="_Toc91640207"/>
      <w:r>
        <w:rPr>
          <w:rFonts w:ascii="Arial Narrow" w:hAnsi="Arial Narrow"/>
        </w:rPr>
        <w:br w:type="page"/>
      </w:r>
    </w:p>
    <w:p w14:paraId="513FF38C" w14:textId="2315613A" w:rsidR="00CC3D5C" w:rsidRPr="004A346C" w:rsidRDefault="00CC3D5C" w:rsidP="00CC3D5C">
      <w:pPr>
        <w:pStyle w:val="Ttulo1"/>
        <w:rPr>
          <w:rFonts w:ascii="Arial Narrow" w:hAnsi="Arial Narrow"/>
        </w:rPr>
      </w:pPr>
      <w:r w:rsidRPr="004A346C">
        <w:rPr>
          <w:rFonts w:ascii="Arial Narrow" w:hAnsi="Arial Narrow"/>
        </w:rPr>
        <w:lastRenderedPageBreak/>
        <w:t>Introducción</w:t>
      </w:r>
      <w:bookmarkEnd w:id="0"/>
    </w:p>
    <w:p w14:paraId="5CB531AD" w14:textId="2E3F999C" w:rsidR="00CC3D5C" w:rsidRPr="004A346C" w:rsidRDefault="00CC3D5C" w:rsidP="00CC3D5C">
      <w:pPr>
        <w:rPr>
          <w:rFonts w:ascii="Arial Narrow" w:hAnsi="Arial Narrow"/>
        </w:rPr>
      </w:pPr>
    </w:p>
    <w:p w14:paraId="3B07DB48" w14:textId="7F314ABB" w:rsidR="00285ED9" w:rsidRPr="00285ED9" w:rsidRDefault="00285ED9" w:rsidP="00285ED9">
      <w:pPr>
        <w:jc w:val="both"/>
        <w:rPr>
          <w:rFonts w:ascii="Arial Narrow" w:hAnsi="Arial Narrow"/>
        </w:rPr>
      </w:pPr>
      <w:r w:rsidRPr="00285ED9">
        <w:rPr>
          <w:rFonts w:ascii="Arial Narrow" w:hAnsi="Arial Narrow"/>
        </w:rPr>
        <w:t>La Unidad del Servicio Público de Empl</w:t>
      </w:r>
      <w:r>
        <w:rPr>
          <w:rFonts w:ascii="Arial Narrow" w:hAnsi="Arial Narrow"/>
        </w:rPr>
        <w:t>e</w:t>
      </w:r>
      <w:r w:rsidRPr="00285ED9">
        <w:rPr>
          <w:rFonts w:ascii="Arial Narrow" w:hAnsi="Arial Narrow"/>
        </w:rPr>
        <w:t xml:space="preserve">o ha adoptado el enfoque de Estado Abierto en su gestión; </w:t>
      </w:r>
      <w:r>
        <w:rPr>
          <w:rFonts w:ascii="Arial Narrow" w:hAnsi="Arial Narrow"/>
        </w:rPr>
        <w:t>pasando</w:t>
      </w:r>
      <w:r w:rsidRPr="00285ED9">
        <w:rPr>
          <w:rFonts w:ascii="Arial Narrow" w:hAnsi="Arial Narrow"/>
        </w:rPr>
        <w:t xml:space="preserve"> de una gestión “para” a una gestión “con” </w:t>
      </w:r>
      <w:r>
        <w:rPr>
          <w:rFonts w:ascii="Arial Narrow" w:hAnsi="Arial Narrow"/>
        </w:rPr>
        <w:t>los</w:t>
      </w:r>
      <w:r w:rsidRPr="00285ED9">
        <w:rPr>
          <w:rFonts w:ascii="Arial Narrow" w:hAnsi="Arial Narrow"/>
        </w:rPr>
        <w:t xml:space="preserve"> grupos de valor. Por ello, y en el marco de la implementación del Modelo Integrado de Planeación y Gestión, </w:t>
      </w:r>
      <w:r>
        <w:rPr>
          <w:rFonts w:ascii="Arial Narrow" w:hAnsi="Arial Narrow"/>
        </w:rPr>
        <w:t>los</w:t>
      </w:r>
      <w:r w:rsidRPr="00285ED9">
        <w:rPr>
          <w:rFonts w:ascii="Arial Narrow" w:hAnsi="Arial Narrow"/>
        </w:rPr>
        <w:t xml:space="preserve"> grupos de valor</w:t>
      </w:r>
      <w:r>
        <w:rPr>
          <w:rFonts w:ascii="Arial Narrow" w:hAnsi="Arial Narrow"/>
        </w:rPr>
        <w:t xml:space="preserve"> institucionales:</w:t>
      </w:r>
      <w:r w:rsidRPr="00285ED9">
        <w:rPr>
          <w:rFonts w:ascii="Arial Narrow" w:hAnsi="Arial Narrow"/>
        </w:rPr>
        <w:t xml:space="preserve"> prestadores, empresas y ciudadanía</w:t>
      </w:r>
      <w:r>
        <w:rPr>
          <w:rFonts w:ascii="Arial Narrow" w:hAnsi="Arial Narrow"/>
        </w:rPr>
        <w:t>,</w:t>
      </w:r>
      <w:r w:rsidRPr="00285ED9">
        <w:rPr>
          <w:rFonts w:ascii="Arial Narrow" w:hAnsi="Arial Narrow"/>
        </w:rPr>
        <w:t xml:space="preserve"> son un actor clave, aliado, en la generación de valor público y el cumplimiento de la misión y objetivos institucionales. </w:t>
      </w:r>
    </w:p>
    <w:p w14:paraId="64B3E4CA" w14:textId="63D79AA5" w:rsidR="00B518E0" w:rsidRDefault="00CC3D5C" w:rsidP="00EB4988">
      <w:pPr>
        <w:jc w:val="both"/>
        <w:rPr>
          <w:rFonts w:ascii="Arial Narrow" w:hAnsi="Arial Narrow"/>
        </w:rPr>
      </w:pPr>
      <w:r w:rsidRPr="004A346C">
        <w:rPr>
          <w:rFonts w:ascii="Arial Narrow" w:hAnsi="Arial Narrow"/>
        </w:rPr>
        <w:t>El presente</w:t>
      </w:r>
      <w:r w:rsidR="00FD435B">
        <w:rPr>
          <w:rFonts w:ascii="Arial Narrow" w:hAnsi="Arial Narrow"/>
        </w:rPr>
        <w:t xml:space="preserve"> documento</w:t>
      </w:r>
      <w:r w:rsidR="001C4EA8">
        <w:rPr>
          <w:rFonts w:ascii="Arial Narrow" w:hAnsi="Arial Narrow"/>
        </w:rPr>
        <w:t>, a manera de memorias,</w:t>
      </w:r>
      <w:r w:rsidR="00FD435B">
        <w:rPr>
          <w:rFonts w:ascii="Arial Narrow" w:hAnsi="Arial Narrow"/>
        </w:rPr>
        <w:t xml:space="preserve"> recopila información de dos</w:t>
      </w:r>
      <w:r w:rsidRPr="004A346C">
        <w:rPr>
          <w:rFonts w:ascii="Arial Narrow" w:hAnsi="Arial Narrow"/>
        </w:rPr>
        <w:t xml:space="preserve"> </w:t>
      </w:r>
      <w:r w:rsidR="00EB4988">
        <w:rPr>
          <w:rFonts w:ascii="Arial Narrow" w:hAnsi="Arial Narrow"/>
        </w:rPr>
        <w:t>informe</w:t>
      </w:r>
      <w:r w:rsidR="00FD435B">
        <w:rPr>
          <w:rFonts w:ascii="Arial Narrow" w:hAnsi="Arial Narrow"/>
        </w:rPr>
        <w:t>s que</w:t>
      </w:r>
      <w:r w:rsidR="00EB4988">
        <w:rPr>
          <w:rFonts w:ascii="Arial Narrow" w:hAnsi="Arial Narrow"/>
        </w:rPr>
        <w:t xml:space="preserve"> describe</w:t>
      </w:r>
      <w:r w:rsidR="00FD435B">
        <w:rPr>
          <w:rFonts w:ascii="Arial Narrow" w:hAnsi="Arial Narrow"/>
        </w:rPr>
        <w:t>n</w:t>
      </w:r>
      <w:r w:rsidR="00EB4988">
        <w:rPr>
          <w:rFonts w:ascii="Arial Narrow" w:hAnsi="Arial Narrow"/>
        </w:rPr>
        <w:t xml:space="preserve"> los resultados del ejercicio de evaluación </w:t>
      </w:r>
      <w:r w:rsidR="00E95DD4">
        <w:rPr>
          <w:rFonts w:ascii="Arial Narrow" w:hAnsi="Arial Narrow"/>
        </w:rPr>
        <w:t xml:space="preserve">ciudadana </w:t>
      </w:r>
      <w:r w:rsidR="00EB4988">
        <w:rPr>
          <w:rFonts w:ascii="Arial Narrow" w:hAnsi="Arial Narrow"/>
        </w:rPr>
        <w:t xml:space="preserve">de </w:t>
      </w:r>
      <w:r w:rsidR="00414AA4">
        <w:rPr>
          <w:rFonts w:ascii="Arial Narrow" w:hAnsi="Arial Narrow"/>
        </w:rPr>
        <w:t>dos j</w:t>
      </w:r>
      <w:r w:rsidR="00EB4988">
        <w:rPr>
          <w:rFonts w:ascii="Arial Narrow" w:hAnsi="Arial Narrow"/>
        </w:rPr>
        <w:t>ornada</w:t>
      </w:r>
      <w:r w:rsidR="00414AA4">
        <w:rPr>
          <w:rFonts w:ascii="Arial Narrow" w:hAnsi="Arial Narrow"/>
        </w:rPr>
        <w:t>s</w:t>
      </w:r>
      <w:r w:rsidR="00EB4988">
        <w:rPr>
          <w:rFonts w:ascii="Arial Narrow" w:hAnsi="Arial Narrow"/>
        </w:rPr>
        <w:t xml:space="preserve"> de </w:t>
      </w:r>
      <w:r w:rsidR="00414AA4">
        <w:rPr>
          <w:rFonts w:ascii="Arial Narrow" w:hAnsi="Arial Narrow"/>
        </w:rPr>
        <w:t>diálogo de rendición de cuentas</w:t>
      </w:r>
      <w:r w:rsidR="00EB4988">
        <w:rPr>
          <w:rFonts w:ascii="Arial Narrow" w:hAnsi="Arial Narrow"/>
        </w:rPr>
        <w:t xml:space="preserve"> de la Unidad del Servicio Público de Empleo, celebrada</w:t>
      </w:r>
      <w:r w:rsidR="00414AA4">
        <w:rPr>
          <w:rFonts w:ascii="Arial Narrow" w:hAnsi="Arial Narrow"/>
        </w:rPr>
        <w:t>s</w:t>
      </w:r>
      <w:r w:rsidR="00EB4988">
        <w:rPr>
          <w:rFonts w:ascii="Arial Narrow" w:hAnsi="Arial Narrow"/>
        </w:rPr>
        <w:t xml:space="preserve"> </w:t>
      </w:r>
      <w:r w:rsidR="00414AA4">
        <w:rPr>
          <w:rFonts w:ascii="Arial Narrow" w:hAnsi="Arial Narrow"/>
        </w:rPr>
        <w:t>el 14 de octubre, una en la mañana y otra en la tarde</w:t>
      </w:r>
      <w:r w:rsidR="00EB4988">
        <w:rPr>
          <w:rFonts w:ascii="Arial Narrow" w:hAnsi="Arial Narrow"/>
        </w:rPr>
        <w:t xml:space="preserve">. </w:t>
      </w:r>
      <w:r w:rsidR="00B518E0">
        <w:rPr>
          <w:rFonts w:ascii="Arial Narrow" w:hAnsi="Arial Narrow"/>
        </w:rPr>
        <w:t>E</w:t>
      </w:r>
      <w:r w:rsidR="00B518E0" w:rsidRPr="00B518E0">
        <w:rPr>
          <w:rFonts w:ascii="Arial Narrow" w:hAnsi="Arial Narrow"/>
        </w:rPr>
        <w:t>n esta</w:t>
      </w:r>
      <w:r w:rsidR="00414AA4">
        <w:rPr>
          <w:rFonts w:ascii="Arial Narrow" w:hAnsi="Arial Narrow"/>
        </w:rPr>
        <w:t>s</w:t>
      </w:r>
      <w:r w:rsidR="00B518E0" w:rsidRPr="00B518E0">
        <w:rPr>
          <w:rFonts w:ascii="Arial Narrow" w:hAnsi="Arial Narrow"/>
        </w:rPr>
        <w:t xml:space="preserve"> jornada</w:t>
      </w:r>
      <w:r w:rsidR="00414AA4">
        <w:rPr>
          <w:rFonts w:ascii="Arial Narrow" w:hAnsi="Arial Narrow"/>
        </w:rPr>
        <w:t>s</w:t>
      </w:r>
      <w:r w:rsidR="00B518E0" w:rsidRPr="00B518E0">
        <w:rPr>
          <w:rFonts w:ascii="Arial Narrow" w:hAnsi="Arial Narrow"/>
        </w:rPr>
        <w:t xml:space="preserve"> se presentaron </w:t>
      </w:r>
      <w:r w:rsidR="00414AA4">
        <w:rPr>
          <w:rFonts w:ascii="Arial Narrow" w:hAnsi="Arial Narrow"/>
        </w:rPr>
        <w:t>avances y retos de la gestión misional de la entidad</w:t>
      </w:r>
      <w:r w:rsidR="00870712">
        <w:rPr>
          <w:rFonts w:ascii="Arial Narrow" w:hAnsi="Arial Narrow"/>
        </w:rPr>
        <w:t xml:space="preserve"> y se recibió evaluación de los asistentes, prestadores del SPE</w:t>
      </w:r>
      <w:r w:rsidR="00B518E0" w:rsidRPr="00B518E0">
        <w:rPr>
          <w:rFonts w:ascii="Arial Narrow" w:hAnsi="Arial Narrow"/>
        </w:rPr>
        <w:t xml:space="preserve">. </w:t>
      </w:r>
    </w:p>
    <w:p w14:paraId="0258630C" w14:textId="4284FEFA" w:rsidR="00983C8E" w:rsidRDefault="00983C8E" w:rsidP="00EB4988">
      <w:pPr>
        <w:jc w:val="both"/>
        <w:rPr>
          <w:rFonts w:ascii="Arial Narrow" w:hAnsi="Arial Narrow"/>
        </w:rPr>
      </w:pPr>
      <w:r>
        <w:rPr>
          <w:rFonts w:ascii="Arial Narrow" w:hAnsi="Arial Narrow"/>
        </w:rPr>
        <w:t xml:space="preserve">De igual forma, este documento recoge </w:t>
      </w:r>
      <w:r w:rsidR="00B66E16">
        <w:rPr>
          <w:rFonts w:ascii="Arial Narrow" w:hAnsi="Arial Narrow"/>
        </w:rPr>
        <w:t>un esquema de consulta adelantada de forma previa a los invitados a las jornadas</w:t>
      </w:r>
      <w:r w:rsidR="006C5464">
        <w:rPr>
          <w:rFonts w:ascii="Arial Narrow" w:hAnsi="Arial Narrow"/>
        </w:rPr>
        <w:t xml:space="preserve"> para</w:t>
      </w:r>
      <w:r w:rsidR="00B66E16">
        <w:rPr>
          <w:rFonts w:ascii="Arial Narrow" w:hAnsi="Arial Narrow"/>
        </w:rPr>
        <w:t xml:space="preserve">: primero, </w:t>
      </w:r>
      <w:r w:rsidR="007169B1" w:rsidRPr="007169B1">
        <w:rPr>
          <w:rFonts w:ascii="Arial Narrow" w:hAnsi="Arial Narrow"/>
        </w:rPr>
        <w:t xml:space="preserve">concertar, con los grupos de valor, las metodologías de diálogo de las jornadas </w:t>
      </w:r>
      <w:r w:rsidR="007169B1">
        <w:rPr>
          <w:rFonts w:ascii="Arial Narrow" w:hAnsi="Arial Narrow"/>
        </w:rPr>
        <w:t xml:space="preserve">y; segundo, </w:t>
      </w:r>
      <w:r w:rsidR="007169B1" w:rsidRPr="007169B1">
        <w:rPr>
          <w:rFonts w:ascii="Arial Narrow" w:hAnsi="Arial Narrow"/>
        </w:rPr>
        <w:t>conocer el interés de los grupos de valor de cara a la audiencia pública de rendición de cuentas 2022</w:t>
      </w:r>
      <w:r w:rsidR="007169B1">
        <w:rPr>
          <w:rFonts w:ascii="Arial Narrow" w:hAnsi="Arial Narrow"/>
        </w:rPr>
        <w:t xml:space="preserve">, a realizarse en el mes de diciembre. </w:t>
      </w:r>
    </w:p>
    <w:p w14:paraId="7D10B0C9" w14:textId="001F8A9B" w:rsidR="00B518E0" w:rsidRDefault="00B518E0" w:rsidP="00EB4988">
      <w:pPr>
        <w:jc w:val="both"/>
        <w:rPr>
          <w:rFonts w:ascii="Arial Narrow" w:hAnsi="Arial Narrow"/>
        </w:rPr>
      </w:pPr>
      <w:r>
        <w:rPr>
          <w:rFonts w:ascii="Arial Narrow" w:hAnsi="Arial Narrow"/>
        </w:rPr>
        <w:t>E</w:t>
      </w:r>
      <w:r w:rsidR="00E95DD4">
        <w:rPr>
          <w:rFonts w:ascii="Arial Narrow" w:hAnsi="Arial Narrow"/>
        </w:rPr>
        <w:t>ste</w:t>
      </w:r>
      <w:r>
        <w:rPr>
          <w:rFonts w:ascii="Arial Narrow" w:hAnsi="Arial Narrow"/>
        </w:rPr>
        <w:t xml:space="preserve"> documento se divide en </w:t>
      </w:r>
      <w:r w:rsidR="00DF38DB">
        <w:rPr>
          <w:rFonts w:ascii="Arial Narrow" w:hAnsi="Arial Narrow"/>
        </w:rPr>
        <w:t>tres</w:t>
      </w:r>
      <w:r>
        <w:rPr>
          <w:rFonts w:ascii="Arial Narrow" w:hAnsi="Arial Narrow"/>
        </w:rPr>
        <w:t xml:space="preserve"> </w:t>
      </w:r>
      <w:r w:rsidR="00E95DD4">
        <w:rPr>
          <w:rFonts w:ascii="Arial Narrow" w:hAnsi="Arial Narrow"/>
        </w:rPr>
        <w:t>apartados</w:t>
      </w:r>
      <w:r w:rsidR="00DF38DB">
        <w:rPr>
          <w:rFonts w:ascii="Arial Narrow" w:hAnsi="Arial Narrow"/>
        </w:rPr>
        <w:t xml:space="preserve"> principales</w:t>
      </w:r>
      <w:r>
        <w:rPr>
          <w:rFonts w:ascii="Arial Narrow" w:hAnsi="Arial Narrow"/>
        </w:rPr>
        <w:t xml:space="preserve">: </w:t>
      </w:r>
      <w:r w:rsidR="00E95DD4">
        <w:rPr>
          <w:rFonts w:ascii="Arial Narrow" w:hAnsi="Arial Narrow"/>
        </w:rPr>
        <w:t xml:space="preserve">i) </w:t>
      </w:r>
      <w:r>
        <w:rPr>
          <w:rFonts w:ascii="Arial Narrow" w:hAnsi="Arial Narrow"/>
        </w:rPr>
        <w:t>una descripción de la</w:t>
      </w:r>
      <w:r w:rsidR="00870712">
        <w:rPr>
          <w:rFonts w:ascii="Arial Narrow" w:hAnsi="Arial Narrow"/>
        </w:rPr>
        <w:t>s</w:t>
      </w:r>
      <w:r>
        <w:rPr>
          <w:rFonts w:ascii="Arial Narrow" w:hAnsi="Arial Narrow"/>
        </w:rPr>
        <w:t xml:space="preserve"> jornada</w:t>
      </w:r>
      <w:r w:rsidR="00870712">
        <w:rPr>
          <w:rFonts w:ascii="Arial Narrow" w:hAnsi="Arial Narrow"/>
        </w:rPr>
        <w:t>s</w:t>
      </w:r>
      <w:r w:rsidR="00DF38DB">
        <w:rPr>
          <w:rFonts w:ascii="Arial Narrow" w:hAnsi="Arial Narrow"/>
        </w:rPr>
        <w:t xml:space="preserve"> de </w:t>
      </w:r>
      <w:r w:rsidR="00870712">
        <w:rPr>
          <w:rFonts w:ascii="Arial Narrow" w:hAnsi="Arial Narrow"/>
        </w:rPr>
        <w:t>diálogo adelantadas el 14 de octubre</w:t>
      </w:r>
      <w:r>
        <w:rPr>
          <w:rFonts w:ascii="Arial Narrow" w:hAnsi="Arial Narrow"/>
        </w:rPr>
        <w:t xml:space="preserve">, </w:t>
      </w:r>
      <w:proofErr w:type="spellStart"/>
      <w:r w:rsidR="00E95DD4">
        <w:rPr>
          <w:rFonts w:ascii="Arial Narrow" w:hAnsi="Arial Narrow"/>
        </w:rPr>
        <w:t>ii</w:t>
      </w:r>
      <w:proofErr w:type="spellEnd"/>
      <w:r w:rsidR="00E95DD4">
        <w:rPr>
          <w:rFonts w:ascii="Arial Narrow" w:hAnsi="Arial Narrow"/>
        </w:rPr>
        <w:t xml:space="preserve">) </w:t>
      </w:r>
      <w:r>
        <w:rPr>
          <w:rFonts w:ascii="Arial Narrow" w:hAnsi="Arial Narrow"/>
        </w:rPr>
        <w:t>la presentación de la metodología y resultados del ejercicio de evaluación</w:t>
      </w:r>
      <w:r w:rsidR="00DF38DB">
        <w:rPr>
          <w:rFonts w:ascii="Arial Narrow" w:hAnsi="Arial Narrow"/>
        </w:rPr>
        <w:t xml:space="preserve"> de la </w:t>
      </w:r>
      <w:r w:rsidR="00870712">
        <w:rPr>
          <w:rFonts w:ascii="Arial Narrow" w:hAnsi="Arial Narrow"/>
        </w:rPr>
        <w:t>jornada</w:t>
      </w:r>
      <w:r>
        <w:rPr>
          <w:rFonts w:ascii="Arial Narrow" w:hAnsi="Arial Narrow"/>
        </w:rPr>
        <w:t xml:space="preserve"> y; </w:t>
      </w:r>
      <w:proofErr w:type="spellStart"/>
      <w:r w:rsidR="00E95DD4">
        <w:rPr>
          <w:rFonts w:ascii="Arial Narrow" w:hAnsi="Arial Narrow"/>
        </w:rPr>
        <w:t>iii</w:t>
      </w:r>
      <w:proofErr w:type="spellEnd"/>
      <w:r w:rsidR="00E95DD4">
        <w:rPr>
          <w:rFonts w:ascii="Arial Narrow" w:hAnsi="Arial Narrow"/>
        </w:rPr>
        <w:t>)</w:t>
      </w:r>
      <w:r>
        <w:rPr>
          <w:rFonts w:ascii="Arial Narrow" w:hAnsi="Arial Narrow"/>
        </w:rPr>
        <w:t xml:space="preserve"> los resultados del ejercicio de rendición de cuentas e ideación</w:t>
      </w:r>
      <w:r w:rsidR="00E95DD4">
        <w:rPr>
          <w:rFonts w:ascii="Arial Narrow" w:hAnsi="Arial Narrow"/>
        </w:rPr>
        <w:t xml:space="preserve"> adelantados bajo el enfoque de “evaluación ciudadana constructiva”</w:t>
      </w:r>
      <w:r w:rsidR="00E95DD4" w:rsidRPr="00285ED9">
        <w:footnoteReference w:id="1"/>
      </w:r>
      <w:r>
        <w:rPr>
          <w:rFonts w:ascii="Arial Narrow" w:hAnsi="Arial Narrow"/>
        </w:rPr>
        <w:t xml:space="preserve">. </w:t>
      </w:r>
    </w:p>
    <w:p w14:paraId="7A35FF46" w14:textId="77777777" w:rsidR="00CC3D5C" w:rsidRPr="004A346C" w:rsidRDefault="00CC3D5C" w:rsidP="00CC3D5C">
      <w:pPr>
        <w:pStyle w:val="Ttulo1"/>
        <w:rPr>
          <w:rFonts w:ascii="Arial Narrow" w:hAnsi="Arial Narrow"/>
        </w:rPr>
      </w:pPr>
    </w:p>
    <w:p w14:paraId="572ACB5B" w14:textId="2942940A" w:rsidR="00CC3D5C" w:rsidRPr="004A346C" w:rsidRDefault="00CC3D5C" w:rsidP="00CC3D5C">
      <w:pPr>
        <w:rPr>
          <w:rFonts w:ascii="Arial Narrow" w:hAnsi="Arial Narrow"/>
        </w:rPr>
      </w:pPr>
      <w:r w:rsidRPr="004A346C">
        <w:rPr>
          <w:rFonts w:ascii="Arial Narrow" w:hAnsi="Arial Narrow"/>
        </w:rPr>
        <w:br w:type="page"/>
      </w:r>
    </w:p>
    <w:p w14:paraId="5EDA01CC" w14:textId="177F8EAE" w:rsidR="00742A33" w:rsidRPr="004A346C" w:rsidRDefault="00173D8B" w:rsidP="00E61F88">
      <w:pPr>
        <w:pStyle w:val="Ttulo1"/>
        <w:jc w:val="both"/>
        <w:rPr>
          <w:rFonts w:ascii="Arial Narrow" w:hAnsi="Arial Narrow"/>
        </w:rPr>
      </w:pPr>
      <w:bookmarkStart w:id="1" w:name="_Toc91640208"/>
      <w:r>
        <w:rPr>
          <w:rFonts w:ascii="Arial Narrow" w:hAnsi="Arial Narrow"/>
        </w:rPr>
        <w:lastRenderedPageBreak/>
        <w:t>J</w:t>
      </w:r>
      <w:r w:rsidR="00FD391E">
        <w:rPr>
          <w:rFonts w:ascii="Arial Narrow" w:hAnsi="Arial Narrow"/>
        </w:rPr>
        <w:t>ornada</w:t>
      </w:r>
      <w:r w:rsidR="00C147E9">
        <w:rPr>
          <w:rFonts w:ascii="Arial Narrow" w:hAnsi="Arial Narrow"/>
        </w:rPr>
        <w:t>s</w:t>
      </w:r>
      <w:r w:rsidR="00FD391E">
        <w:rPr>
          <w:rFonts w:ascii="Arial Narrow" w:hAnsi="Arial Narrow"/>
        </w:rPr>
        <w:t xml:space="preserve"> </w:t>
      </w:r>
      <w:r w:rsidR="00AD0537">
        <w:rPr>
          <w:rFonts w:ascii="Arial Narrow" w:hAnsi="Arial Narrow"/>
        </w:rPr>
        <w:t>de diálogo de rendición de cuentas</w:t>
      </w:r>
      <w:bookmarkEnd w:id="1"/>
      <w:r w:rsidR="00AD0537">
        <w:rPr>
          <w:rFonts w:ascii="Arial Narrow" w:hAnsi="Arial Narrow"/>
        </w:rPr>
        <w:t xml:space="preserve"> </w:t>
      </w:r>
    </w:p>
    <w:p w14:paraId="7D039B06" w14:textId="77777777" w:rsidR="004A346C" w:rsidRDefault="004A346C" w:rsidP="00CC3D5C">
      <w:pPr>
        <w:pStyle w:val="Ttulo3"/>
        <w:rPr>
          <w:rFonts w:ascii="Arial Narrow" w:hAnsi="Arial Narrow"/>
        </w:rPr>
      </w:pPr>
    </w:p>
    <w:p w14:paraId="595662A8" w14:textId="0CFEF00E" w:rsidR="00173D8B" w:rsidRDefault="00173D8B" w:rsidP="001E517F">
      <w:pPr>
        <w:pStyle w:val="Ttulo2"/>
      </w:pPr>
      <w:bookmarkStart w:id="2" w:name="_Toc91640209"/>
      <w:r w:rsidRPr="00173D8B">
        <w:t>Descripción de la</w:t>
      </w:r>
      <w:r w:rsidR="00E62F4E">
        <w:t>s</w:t>
      </w:r>
      <w:r w:rsidRPr="00173D8B">
        <w:t xml:space="preserve"> jornada</w:t>
      </w:r>
      <w:r w:rsidR="00E62F4E">
        <w:t>s</w:t>
      </w:r>
      <w:bookmarkEnd w:id="2"/>
    </w:p>
    <w:p w14:paraId="4C4CCA36" w14:textId="77777777" w:rsidR="00C147E9" w:rsidRDefault="00C147E9" w:rsidP="00173D8B">
      <w:pPr>
        <w:jc w:val="both"/>
        <w:rPr>
          <w:rFonts w:ascii="Arial Narrow" w:hAnsi="Arial Narrow"/>
        </w:rPr>
      </w:pPr>
    </w:p>
    <w:p w14:paraId="3A3AEFB1" w14:textId="43889376" w:rsidR="00173D8B" w:rsidRDefault="00173D8B" w:rsidP="00173D8B">
      <w:pPr>
        <w:jc w:val="both"/>
        <w:rPr>
          <w:rFonts w:ascii="Arial Narrow" w:hAnsi="Arial Narrow"/>
        </w:rPr>
      </w:pPr>
      <w:r w:rsidRPr="00173D8B">
        <w:rPr>
          <w:rFonts w:ascii="Arial Narrow" w:hAnsi="Arial Narrow"/>
        </w:rPr>
        <w:t>La</w:t>
      </w:r>
      <w:r w:rsidR="00E62F4E">
        <w:rPr>
          <w:rFonts w:ascii="Arial Narrow" w:hAnsi="Arial Narrow"/>
        </w:rPr>
        <w:t>s</w:t>
      </w:r>
      <w:r w:rsidRPr="00173D8B">
        <w:rPr>
          <w:rFonts w:ascii="Arial Narrow" w:hAnsi="Arial Narrow"/>
        </w:rPr>
        <w:t xml:space="preserve"> Jornada</w:t>
      </w:r>
      <w:r w:rsidR="00E62F4E">
        <w:rPr>
          <w:rFonts w:ascii="Arial Narrow" w:hAnsi="Arial Narrow"/>
        </w:rPr>
        <w:t>s</w:t>
      </w:r>
      <w:r w:rsidRPr="00173D8B">
        <w:rPr>
          <w:rFonts w:ascii="Arial Narrow" w:hAnsi="Arial Narrow"/>
        </w:rPr>
        <w:t xml:space="preserve"> </w:t>
      </w:r>
      <w:r w:rsidR="00E62F4E">
        <w:rPr>
          <w:rFonts w:ascii="Arial Narrow" w:hAnsi="Arial Narrow"/>
        </w:rPr>
        <w:t>de diálogo de rendición de cuentas</w:t>
      </w:r>
      <w:r w:rsidR="001E517F">
        <w:rPr>
          <w:rFonts w:ascii="Arial Narrow" w:hAnsi="Arial Narrow"/>
        </w:rPr>
        <w:t>, desarrollada</w:t>
      </w:r>
      <w:r w:rsidR="00E62F4E">
        <w:rPr>
          <w:rFonts w:ascii="Arial Narrow" w:hAnsi="Arial Narrow"/>
        </w:rPr>
        <w:t>s</w:t>
      </w:r>
      <w:r w:rsidR="001E517F">
        <w:rPr>
          <w:rFonts w:ascii="Arial Narrow" w:hAnsi="Arial Narrow"/>
        </w:rPr>
        <w:t xml:space="preserve"> </w:t>
      </w:r>
      <w:r w:rsidR="00E62F4E">
        <w:rPr>
          <w:rFonts w:ascii="Arial Narrow" w:hAnsi="Arial Narrow"/>
        </w:rPr>
        <w:t>el 14</w:t>
      </w:r>
      <w:r w:rsidR="001E517F">
        <w:rPr>
          <w:rFonts w:ascii="Arial Narrow" w:hAnsi="Arial Narrow"/>
        </w:rPr>
        <w:t xml:space="preserve"> de octubre del 202</w:t>
      </w:r>
      <w:r w:rsidR="00E62F4E">
        <w:rPr>
          <w:rFonts w:ascii="Arial Narrow" w:hAnsi="Arial Narrow"/>
        </w:rPr>
        <w:t>1</w:t>
      </w:r>
      <w:r w:rsidR="001E517F">
        <w:rPr>
          <w:rFonts w:ascii="Arial Narrow" w:hAnsi="Arial Narrow"/>
        </w:rPr>
        <w:t>,</w:t>
      </w:r>
      <w:r w:rsidRPr="00173D8B">
        <w:rPr>
          <w:rFonts w:ascii="Arial Narrow" w:hAnsi="Arial Narrow"/>
        </w:rPr>
        <w:t xml:space="preserve"> </w:t>
      </w:r>
      <w:r>
        <w:rPr>
          <w:rFonts w:ascii="Arial Narrow" w:hAnsi="Arial Narrow"/>
        </w:rPr>
        <w:t>fue</w:t>
      </w:r>
      <w:r w:rsidR="00E62F4E">
        <w:rPr>
          <w:rFonts w:ascii="Arial Narrow" w:hAnsi="Arial Narrow"/>
        </w:rPr>
        <w:t>ron</w:t>
      </w:r>
      <w:r w:rsidR="001E517F">
        <w:rPr>
          <w:rFonts w:ascii="Arial Narrow" w:hAnsi="Arial Narrow"/>
        </w:rPr>
        <w:t xml:space="preserve"> </w:t>
      </w:r>
      <w:r w:rsidRPr="00173D8B">
        <w:rPr>
          <w:rFonts w:ascii="Arial Narrow" w:hAnsi="Arial Narrow"/>
        </w:rPr>
        <w:t>espacio</w:t>
      </w:r>
      <w:r w:rsidR="00D6602F">
        <w:rPr>
          <w:rFonts w:ascii="Arial Narrow" w:hAnsi="Arial Narrow"/>
        </w:rPr>
        <w:t>s</w:t>
      </w:r>
      <w:r w:rsidRPr="00173D8B">
        <w:rPr>
          <w:rFonts w:ascii="Arial Narrow" w:hAnsi="Arial Narrow"/>
        </w:rPr>
        <w:t xml:space="preserve"> de interacción</w:t>
      </w:r>
      <w:r>
        <w:rPr>
          <w:rFonts w:ascii="Arial Narrow" w:hAnsi="Arial Narrow"/>
        </w:rPr>
        <w:t xml:space="preserve"> de</w:t>
      </w:r>
      <w:r w:rsidR="001E517F">
        <w:rPr>
          <w:rFonts w:ascii="Arial Narrow" w:hAnsi="Arial Narrow"/>
        </w:rPr>
        <w:t xml:space="preserve"> </w:t>
      </w:r>
      <w:r>
        <w:rPr>
          <w:rFonts w:ascii="Arial Narrow" w:hAnsi="Arial Narrow"/>
        </w:rPr>
        <w:t>la Unidad del Servicio Público de Empleo</w:t>
      </w:r>
      <w:r w:rsidRPr="00173D8B">
        <w:rPr>
          <w:rFonts w:ascii="Arial Narrow" w:hAnsi="Arial Narrow"/>
        </w:rPr>
        <w:t xml:space="preserve"> con los prestadores autorizados</w:t>
      </w:r>
      <w:r w:rsidR="001E517F">
        <w:rPr>
          <w:rFonts w:ascii="Arial Narrow" w:hAnsi="Arial Narrow"/>
        </w:rPr>
        <w:t xml:space="preserve"> </w:t>
      </w:r>
      <w:r w:rsidR="00D6602F">
        <w:rPr>
          <w:rFonts w:ascii="Arial Narrow" w:hAnsi="Arial Narrow"/>
        </w:rPr>
        <w:t>que, como grupo de valor principal de la entidad, configuran un actor clave en los esfuerzos institucionales por generar una apertura de la gestión institucional</w:t>
      </w:r>
      <w:r w:rsidR="001E517F">
        <w:rPr>
          <w:rFonts w:ascii="Arial Narrow" w:hAnsi="Arial Narrow"/>
        </w:rPr>
        <w:t>; en esta</w:t>
      </w:r>
      <w:r w:rsidR="00D6602F">
        <w:rPr>
          <w:rFonts w:ascii="Arial Narrow" w:hAnsi="Arial Narrow"/>
        </w:rPr>
        <w:t>s</w:t>
      </w:r>
      <w:r w:rsidR="001E517F">
        <w:rPr>
          <w:rFonts w:ascii="Arial Narrow" w:hAnsi="Arial Narrow"/>
        </w:rPr>
        <w:t xml:space="preserve"> jornada</w:t>
      </w:r>
      <w:r w:rsidR="00D6602F">
        <w:rPr>
          <w:rFonts w:ascii="Arial Narrow" w:hAnsi="Arial Narrow"/>
        </w:rPr>
        <w:t>s</w:t>
      </w:r>
      <w:r w:rsidRPr="00173D8B">
        <w:rPr>
          <w:rFonts w:ascii="Arial Narrow" w:hAnsi="Arial Narrow"/>
        </w:rPr>
        <w:t xml:space="preserve"> se presentar</w:t>
      </w:r>
      <w:r>
        <w:rPr>
          <w:rFonts w:ascii="Arial Narrow" w:hAnsi="Arial Narrow"/>
        </w:rPr>
        <w:t>o</w:t>
      </w:r>
      <w:r w:rsidRPr="00173D8B">
        <w:rPr>
          <w:rFonts w:ascii="Arial Narrow" w:hAnsi="Arial Narrow"/>
        </w:rPr>
        <w:t xml:space="preserve">n </w:t>
      </w:r>
      <w:r w:rsidR="00D6602F">
        <w:rPr>
          <w:rFonts w:ascii="Arial Narrow" w:hAnsi="Arial Narrow"/>
        </w:rPr>
        <w:t xml:space="preserve">avances y retos misionales asociados con </w:t>
      </w:r>
      <w:r w:rsidRPr="00173D8B">
        <w:rPr>
          <w:rFonts w:ascii="Arial Narrow" w:hAnsi="Arial Narrow"/>
        </w:rPr>
        <w:t xml:space="preserve">estudios, herramientas e iniciativas que desde la </w:t>
      </w:r>
      <w:r>
        <w:rPr>
          <w:rFonts w:ascii="Arial Narrow" w:hAnsi="Arial Narrow"/>
        </w:rPr>
        <w:t>entidad</w:t>
      </w:r>
      <w:r w:rsidRPr="00173D8B">
        <w:rPr>
          <w:rFonts w:ascii="Arial Narrow" w:hAnsi="Arial Narrow"/>
        </w:rPr>
        <w:t xml:space="preserve"> se vienen adelantando para facilitar instrumentos de trabajo y de análisis del entorno que sirv</w:t>
      </w:r>
      <w:r>
        <w:rPr>
          <w:rFonts w:ascii="Arial Narrow" w:hAnsi="Arial Narrow"/>
        </w:rPr>
        <w:t>e</w:t>
      </w:r>
      <w:r w:rsidRPr="00173D8B">
        <w:rPr>
          <w:rFonts w:ascii="Arial Narrow" w:hAnsi="Arial Narrow"/>
        </w:rPr>
        <w:t xml:space="preserve">n para </w:t>
      </w:r>
      <w:r w:rsidR="001E517F">
        <w:rPr>
          <w:rFonts w:ascii="Arial Narrow" w:hAnsi="Arial Narrow"/>
        </w:rPr>
        <w:t xml:space="preserve">que los prestadores puedan </w:t>
      </w:r>
      <w:r w:rsidRPr="00173D8B">
        <w:rPr>
          <w:rFonts w:ascii="Arial Narrow" w:hAnsi="Arial Narrow"/>
        </w:rPr>
        <w:t>ejecutar de la mejor forma posible las acciones de empleabilidad para sus poblaciones beneficiadas.</w:t>
      </w:r>
      <w:r>
        <w:rPr>
          <w:rFonts w:ascii="Arial Narrow" w:hAnsi="Arial Narrow"/>
        </w:rPr>
        <w:t xml:space="preserve"> Finalmente, la jornada </w:t>
      </w:r>
      <w:r w:rsidR="001E517F">
        <w:rPr>
          <w:rFonts w:ascii="Arial Narrow" w:hAnsi="Arial Narrow"/>
        </w:rPr>
        <w:t>desarrolló</w:t>
      </w:r>
      <w:r>
        <w:rPr>
          <w:rFonts w:ascii="Arial Narrow" w:hAnsi="Arial Narrow"/>
        </w:rPr>
        <w:t xml:space="preserve"> un espacio de </w:t>
      </w:r>
      <w:proofErr w:type="spellStart"/>
      <w:r>
        <w:rPr>
          <w:rFonts w:ascii="Arial Narrow" w:hAnsi="Arial Narrow"/>
        </w:rPr>
        <w:t>de</w:t>
      </w:r>
      <w:proofErr w:type="spellEnd"/>
      <w:r>
        <w:rPr>
          <w:rFonts w:ascii="Arial Narrow" w:hAnsi="Arial Narrow"/>
        </w:rPr>
        <w:t xml:space="preserve"> ideación, en el marco de la implementación de las políticas de </w:t>
      </w:r>
      <w:r w:rsidR="001E517F">
        <w:rPr>
          <w:rFonts w:ascii="Arial Narrow" w:hAnsi="Arial Narrow"/>
        </w:rPr>
        <w:t>participación ciudadana y de gestión del conocimiento del Modelo Integrado de Planeación y Gestión. A continuación, se presenta la agenda de la jornada:</w:t>
      </w:r>
    </w:p>
    <w:p w14:paraId="5BA20F4E" w14:textId="733207D0" w:rsidR="00C147E9" w:rsidRDefault="00C147E9" w:rsidP="00173D8B">
      <w:pPr>
        <w:jc w:val="both"/>
        <w:rPr>
          <w:rFonts w:ascii="Arial Narrow" w:hAnsi="Arial Narrow"/>
        </w:rPr>
      </w:pPr>
    </w:p>
    <w:p w14:paraId="6162A6A7" w14:textId="1EFE816F" w:rsidR="00C147E9" w:rsidRDefault="00C147E9" w:rsidP="00173D8B">
      <w:pPr>
        <w:jc w:val="both"/>
        <w:rPr>
          <w:rFonts w:ascii="Arial Narrow" w:hAnsi="Arial Narrow"/>
        </w:rPr>
      </w:pPr>
      <w:r>
        <w:rPr>
          <w:noProof/>
        </w:rPr>
        <w:drawing>
          <wp:inline distT="0" distB="0" distL="0" distR="0" wp14:anchorId="24B84FE0" wp14:editId="2B90CBA3">
            <wp:extent cx="3733800" cy="4184154"/>
            <wp:effectExtent l="0" t="0" r="0" b="6985"/>
            <wp:docPr id="11" name="Imagen 1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con confianza media"/>
                    <pic:cNvPicPr/>
                  </pic:nvPicPr>
                  <pic:blipFill>
                    <a:blip r:embed="rId8"/>
                    <a:stretch>
                      <a:fillRect/>
                    </a:stretch>
                  </pic:blipFill>
                  <pic:spPr>
                    <a:xfrm>
                      <a:off x="0" y="0"/>
                      <a:ext cx="3735534" cy="4186097"/>
                    </a:xfrm>
                    <a:prstGeom prst="rect">
                      <a:avLst/>
                    </a:prstGeom>
                  </pic:spPr>
                </pic:pic>
              </a:graphicData>
            </a:graphic>
          </wp:inline>
        </w:drawing>
      </w:r>
    </w:p>
    <w:p w14:paraId="405DD246" w14:textId="6A5891D5" w:rsidR="00C147E9" w:rsidRDefault="00C147E9" w:rsidP="00173D8B">
      <w:pPr>
        <w:jc w:val="both"/>
        <w:rPr>
          <w:rFonts w:ascii="Arial Narrow" w:hAnsi="Arial Narrow"/>
        </w:rPr>
      </w:pPr>
    </w:p>
    <w:p w14:paraId="62DF8061" w14:textId="0F5D997F" w:rsidR="00C147E9" w:rsidRDefault="0096773B" w:rsidP="00173D8B">
      <w:pPr>
        <w:jc w:val="both"/>
        <w:rPr>
          <w:rFonts w:ascii="Arial Narrow" w:hAnsi="Arial Narrow"/>
        </w:rPr>
      </w:pPr>
      <w:r>
        <w:rPr>
          <w:rFonts w:ascii="Arial Narrow" w:hAnsi="Arial Narrow"/>
        </w:rPr>
        <w:lastRenderedPageBreak/>
        <w:t xml:space="preserve">Se adelantaron dos jornadas de diálogo de rendición de cuentas que no se diferenciaron por su contenido, pero </w:t>
      </w:r>
      <w:r w:rsidR="00025C1C">
        <w:rPr>
          <w:rFonts w:ascii="Arial Narrow" w:hAnsi="Arial Narrow"/>
        </w:rPr>
        <w:t xml:space="preserve">sí por </w:t>
      </w:r>
      <w:r>
        <w:rPr>
          <w:rFonts w:ascii="Arial Narrow" w:hAnsi="Arial Narrow"/>
        </w:rPr>
        <w:t>la focalización de los grupos de valor invitados</w:t>
      </w:r>
      <w:r w:rsidR="00025C1C">
        <w:rPr>
          <w:rFonts w:ascii="Arial Narrow" w:hAnsi="Arial Narrow"/>
        </w:rPr>
        <w:t xml:space="preserve"> en cada espacio</w:t>
      </w:r>
      <w:r>
        <w:rPr>
          <w:rFonts w:ascii="Arial Narrow" w:hAnsi="Arial Narrow"/>
        </w:rPr>
        <w:t xml:space="preserve">. </w:t>
      </w:r>
      <w:r w:rsidR="00657CAE">
        <w:rPr>
          <w:rFonts w:ascii="Arial Narrow" w:hAnsi="Arial Narrow"/>
        </w:rPr>
        <w:t xml:space="preserve">En la primera jornada, de 9 a 11 am, se invitaron a los prestadores de los entes territoriales, las cajas de compensación y la agencia pública de empleo SENA; </w:t>
      </w:r>
      <w:r w:rsidR="007D6851">
        <w:rPr>
          <w:rFonts w:ascii="Arial Narrow" w:hAnsi="Arial Narrow"/>
        </w:rPr>
        <w:t xml:space="preserve">En la segunda </w:t>
      </w:r>
      <w:r w:rsidR="007F04B8">
        <w:rPr>
          <w:rFonts w:ascii="Arial Narrow" w:hAnsi="Arial Narrow"/>
        </w:rPr>
        <w:t xml:space="preserve">jornada, de 3 a 5 pm, fueron invitados los prestadores de las agendas privadas y las bolsas de empleo. </w:t>
      </w:r>
      <w:r w:rsidR="00E477F2">
        <w:rPr>
          <w:rFonts w:ascii="Arial Narrow" w:hAnsi="Arial Narrow"/>
        </w:rPr>
        <w:t xml:space="preserve">A continuación, se presentan las piezas de invitación </w:t>
      </w:r>
      <w:r>
        <w:rPr>
          <w:rFonts w:ascii="Arial Narrow" w:hAnsi="Arial Narrow"/>
        </w:rPr>
        <w:t>utilizadas:</w:t>
      </w:r>
    </w:p>
    <w:p w14:paraId="6D15D0E3" w14:textId="21968D11" w:rsidR="00173D8B" w:rsidRDefault="00C147E9" w:rsidP="00C147E9">
      <w:pPr>
        <w:rPr>
          <w:rFonts w:ascii="Arial Narrow" w:hAnsi="Arial Narrow"/>
        </w:rPr>
      </w:pPr>
      <w:r>
        <w:rPr>
          <w:rFonts w:ascii="Arial Narrow" w:hAnsi="Arial Narrow"/>
          <w:noProof/>
        </w:rPr>
        <w:drawing>
          <wp:inline distT="0" distB="0" distL="0" distR="0" wp14:anchorId="0A6DBA3B" wp14:editId="1C0209A8">
            <wp:extent cx="4568563" cy="457644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471" cy="4580360"/>
                    </a:xfrm>
                    <a:prstGeom prst="rect">
                      <a:avLst/>
                    </a:prstGeom>
                    <a:noFill/>
                  </pic:spPr>
                </pic:pic>
              </a:graphicData>
            </a:graphic>
          </wp:inline>
        </w:drawing>
      </w:r>
    </w:p>
    <w:p w14:paraId="76550C48" w14:textId="337B512F" w:rsidR="001E517F" w:rsidRPr="00FD391E" w:rsidRDefault="001E517F" w:rsidP="001E517F">
      <w:pPr>
        <w:jc w:val="both"/>
        <w:rPr>
          <w:rFonts w:ascii="Arial Narrow" w:hAnsi="Arial Narrow"/>
        </w:rPr>
      </w:pPr>
      <w:r>
        <w:rPr>
          <w:rFonts w:ascii="Arial Narrow" w:hAnsi="Arial Narrow"/>
        </w:rPr>
        <w:t>Fuente: Unidad del SPE, 202</w:t>
      </w:r>
      <w:r w:rsidR="00C147E9">
        <w:rPr>
          <w:rFonts w:ascii="Arial Narrow" w:hAnsi="Arial Narrow"/>
        </w:rPr>
        <w:t>1</w:t>
      </w:r>
      <w:r>
        <w:rPr>
          <w:rFonts w:ascii="Arial Narrow" w:hAnsi="Arial Narrow"/>
        </w:rPr>
        <w:t>.</w:t>
      </w:r>
    </w:p>
    <w:p w14:paraId="65556385" w14:textId="15392E6D" w:rsidR="00173D8B" w:rsidRDefault="00173D8B" w:rsidP="00173D8B">
      <w:pPr>
        <w:jc w:val="both"/>
        <w:rPr>
          <w:rFonts w:ascii="Arial Narrow" w:hAnsi="Arial Narrow"/>
        </w:rPr>
      </w:pPr>
    </w:p>
    <w:p w14:paraId="4DB6CE82" w14:textId="22B7202C" w:rsidR="00C147E9" w:rsidRDefault="00C147E9" w:rsidP="00173D8B">
      <w:pPr>
        <w:jc w:val="both"/>
        <w:rPr>
          <w:rFonts w:ascii="Arial Narrow" w:hAnsi="Arial Narrow"/>
        </w:rPr>
      </w:pPr>
    </w:p>
    <w:p w14:paraId="6659EE15" w14:textId="1F16DEB9" w:rsidR="00C147E9" w:rsidRDefault="00C147E9" w:rsidP="00173D8B">
      <w:pPr>
        <w:jc w:val="both"/>
        <w:rPr>
          <w:rFonts w:ascii="Arial Narrow" w:hAnsi="Arial Narrow"/>
        </w:rPr>
      </w:pPr>
      <w:r>
        <w:rPr>
          <w:rFonts w:ascii="Arial Narrow" w:hAnsi="Arial Narrow"/>
          <w:noProof/>
        </w:rPr>
        <w:lastRenderedPageBreak/>
        <w:drawing>
          <wp:inline distT="0" distB="0" distL="0" distR="0" wp14:anchorId="3CBBE2D2" wp14:editId="46FC7C78">
            <wp:extent cx="4629150" cy="46374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3782" cy="4642110"/>
                    </a:xfrm>
                    <a:prstGeom prst="rect">
                      <a:avLst/>
                    </a:prstGeom>
                    <a:noFill/>
                  </pic:spPr>
                </pic:pic>
              </a:graphicData>
            </a:graphic>
          </wp:inline>
        </w:drawing>
      </w:r>
    </w:p>
    <w:p w14:paraId="431DF818" w14:textId="77777777" w:rsidR="00C147E9" w:rsidRPr="00FD391E" w:rsidRDefault="00C147E9" w:rsidP="00C147E9">
      <w:pPr>
        <w:jc w:val="both"/>
        <w:rPr>
          <w:rFonts w:ascii="Arial Narrow" w:hAnsi="Arial Narrow"/>
        </w:rPr>
      </w:pPr>
      <w:r>
        <w:rPr>
          <w:rFonts w:ascii="Arial Narrow" w:hAnsi="Arial Narrow"/>
        </w:rPr>
        <w:t>Fuente: Unidad del SPE, 2021.</w:t>
      </w:r>
    </w:p>
    <w:p w14:paraId="23EF04B3" w14:textId="2393FC01" w:rsidR="00C147E9" w:rsidRDefault="00C147E9" w:rsidP="00173D8B">
      <w:pPr>
        <w:jc w:val="both"/>
        <w:rPr>
          <w:rFonts w:ascii="Arial Narrow" w:hAnsi="Arial Narrow"/>
        </w:rPr>
      </w:pPr>
    </w:p>
    <w:p w14:paraId="44626FD2" w14:textId="4091785F" w:rsidR="00173D8B" w:rsidRDefault="00E95DD4" w:rsidP="001E517F">
      <w:pPr>
        <w:pStyle w:val="Ttulo2"/>
      </w:pPr>
      <w:bookmarkStart w:id="3" w:name="_Toc91640210"/>
      <w:r>
        <w:t>Metodología y resultados de la e</w:t>
      </w:r>
      <w:r w:rsidR="00173D8B">
        <w:t>valuación de la</w:t>
      </w:r>
      <w:r w:rsidR="00797DA6">
        <w:t>s</w:t>
      </w:r>
      <w:r w:rsidR="00173D8B">
        <w:t xml:space="preserve"> jornada</w:t>
      </w:r>
      <w:r w:rsidR="00797DA6">
        <w:t>s</w:t>
      </w:r>
      <w:bookmarkEnd w:id="3"/>
    </w:p>
    <w:p w14:paraId="27C39AB9" w14:textId="77777777" w:rsidR="00797DA6" w:rsidRPr="00797DA6" w:rsidRDefault="00797DA6" w:rsidP="00797DA6"/>
    <w:p w14:paraId="22D8B32D" w14:textId="3406723F" w:rsidR="00FD391E" w:rsidRDefault="00FD391E" w:rsidP="00797DA6">
      <w:pPr>
        <w:jc w:val="both"/>
        <w:rPr>
          <w:rFonts w:ascii="Arial Narrow" w:hAnsi="Arial Narrow"/>
        </w:rPr>
      </w:pPr>
      <w:r>
        <w:rPr>
          <w:rFonts w:ascii="Arial Narrow" w:hAnsi="Arial Narrow"/>
        </w:rPr>
        <w:t>La Unidad del Servicio Público de Empleo invitó</w:t>
      </w:r>
      <w:r w:rsidRPr="00FD391E">
        <w:rPr>
          <w:rFonts w:ascii="Arial Narrow" w:hAnsi="Arial Narrow"/>
        </w:rPr>
        <w:t xml:space="preserve"> a los participantes de la</w:t>
      </w:r>
      <w:r w:rsidR="00797DA6">
        <w:rPr>
          <w:rFonts w:ascii="Arial Narrow" w:hAnsi="Arial Narrow"/>
        </w:rPr>
        <w:t>s</w:t>
      </w:r>
      <w:r w:rsidRPr="00FD391E">
        <w:rPr>
          <w:rFonts w:ascii="Arial Narrow" w:hAnsi="Arial Narrow"/>
        </w:rPr>
        <w:t xml:space="preserve"> jornada</w:t>
      </w:r>
      <w:r w:rsidR="00797DA6">
        <w:rPr>
          <w:rFonts w:ascii="Arial Narrow" w:hAnsi="Arial Narrow"/>
        </w:rPr>
        <w:t>s</w:t>
      </w:r>
      <w:r w:rsidRPr="00FD391E">
        <w:rPr>
          <w:rFonts w:ascii="Arial Narrow" w:hAnsi="Arial Narrow"/>
        </w:rPr>
        <w:t xml:space="preserve"> </w:t>
      </w:r>
      <w:r w:rsidR="00797DA6">
        <w:rPr>
          <w:rFonts w:ascii="Arial Narrow" w:hAnsi="Arial Narrow"/>
        </w:rPr>
        <w:t>de diálogo a diligenciar</w:t>
      </w:r>
      <w:r w:rsidRPr="00FD391E">
        <w:rPr>
          <w:rFonts w:ascii="Arial Narrow" w:hAnsi="Arial Narrow"/>
        </w:rPr>
        <w:t xml:space="preserve"> </w:t>
      </w:r>
      <w:r>
        <w:rPr>
          <w:rFonts w:ascii="Arial Narrow" w:hAnsi="Arial Narrow"/>
        </w:rPr>
        <w:t>una</w:t>
      </w:r>
      <w:r w:rsidRPr="00FD391E">
        <w:rPr>
          <w:rFonts w:ascii="Arial Narrow" w:hAnsi="Arial Narrow"/>
        </w:rPr>
        <w:t xml:space="preserve"> encuesta de evaluación</w:t>
      </w:r>
      <w:r>
        <w:rPr>
          <w:rFonts w:ascii="Arial Narrow" w:hAnsi="Arial Narrow"/>
        </w:rPr>
        <w:t xml:space="preserve"> con miras a identificar su nivel de satisfacción</w:t>
      </w:r>
      <w:r w:rsidRPr="00FD391E">
        <w:rPr>
          <w:rFonts w:ascii="Arial Narrow" w:hAnsi="Arial Narrow"/>
        </w:rPr>
        <w:t>.</w:t>
      </w:r>
      <w:r>
        <w:rPr>
          <w:rFonts w:ascii="Arial Narrow" w:hAnsi="Arial Narrow"/>
        </w:rPr>
        <w:t xml:space="preserve"> Esta encuesta se dispuso a través de un formulario en línea que orientó la evaluación de diferentes criterios, </w:t>
      </w:r>
      <w:r w:rsidRPr="00FD391E">
        <w:rPr>
          <w:rFonts w:ascii="Arial Narrow" w:hAnsi="Arial Narrow"/>
        </w:rPr>
        <w:t xml:space="preserve">en una escala de 1 a 5, siendo 5 completamente de acuerdo y 1 completamente en desacuerdo, </w:t>
      </w:r>
      <w:r>
        <w:rPr>
          <w:rFonts w:ascii="Arial Narrow" w:hAnsi="Arial Narrow"/>
        </w:rPr>
        <w:t>a partir</w:t>
      </w:r>
      <w:r w:rsidRPr="00FD391E">
        <w:rPr>
          <w:rFonts w:ascii="Arial Narrow" w:hAnsi="Arial Narrow"/>
        </w:rPr>
        <w:t xml:space="preserve"> de </w:t>
      </w:r>
      <w:r>
        <w:rPr>
          <w:rFonts w:ascii="Arial Narrow" w:hAnsi="Arial Narrow"/>
        </w:rPr>
        <w:t>una serie de</w:t>
      </w:r>
      <w:r w:rsidRPr="00FD391E">
        <w:rPr>
          <w:rFonts w:ascii="Arial Narrow" w:hAnsi="Arial Narrow"/>
        </w:rPr>
        <w:t xml:space="preserve"> enunciados asociados al desarrollo de la jornada</w:t>
      </w:r>
      <w:r>
        <w:rPr>
          <w:rFonts w:ascii="Arial Narrow" w:hAnsi="Arial Narrow"/>
        </w:rPr>
        <w:t>.</w:t>
      </w:r>
      <w:r w:rsidR="00797DA6">
        <w:rPr>
          <w:rFonts w:ascii="Arial Narrow" w:hAnsi="Arial Narrow"/>
        </w:rPr>
        <w:t xml:space="preserve"> A</w:t>
      </w:r>
      <w:r w:rsidR="00A75B34">
        <w:rPr>
          <w:rFonts w:ascii="Arial Narrow" w:hAnsi="Arial Narrow"/>
        </w:rPr>
        <w:t xml:space="preserve"> continuación, se presentan los resultados obtenidos:</w:t>
      </w:r>
    </w:p>
    <w:p w14:paraId="44689EFC" w14:textId="323A7A72" w:rsidR="00A75B34" w:rsidRDefault="00A75B34" w:rsidP="00FD391E">
      <w:pPr>
        <w:jc w:val="both"/>
        <w:rPr>
          <w:rFonts w:ascii="Arial Narrow" w:hAnsi="Arial Narrow"/>
        </w:rPr>
      </w:pPr>
    </w:p>
    <w:p w14:paraId="087838B7" w14:textId="0F9AFB92" w:rsidR="004F1AC6" w:rsidRPr="004F1AC6" w:rsidRDefault="00CE5863" w:rsidP="004F1AC6">
      <w:pPr>
        <w:pStyle w:val="Prrafodelista"/>
        <w:numPr>
          <w:ilvl w:val="0"/>
          <w:numId w:val="19"/>
        </w:numPr>
        <w:jc w:val="both"/>
        <w:rPr>
          <w:rFonts w:ascii="Arial Narrow" w:hAnsi="Arial Narrow"/>
        </w:rPr>
      </w:pPr>
      <w:r>
        <w:rPr>
          <w:rFonts w:ascii="Arial Narrow" w:hAnsi="Arial Narrow"/>
        </w:rPr>
        <w:t>Información de los participantes</w:t>
      </w:r>
    </w:p>
    <w:p w14:paraId="0708DCC2" w14:textId="75044EBB" w:rsidR="00A75B34" w:rsidRDefault="00A75B34" w:rsidP="00FD391E">
      <w:pPr>
        <w:jc w:val="both"/>
        <w:rPr>
          <w:rFonts w:ascii="Arial Narrow" w:hAnsi="Arial Narrow"/>
        </w:rPr>
      </w:pPr>
    </w:p>
    <w:p w14:paraId="0D1AC49A" w14:textId="67B85B00" w:rsidR="00FD391E" w:rsidRDefault="00BE4429" w:rsidP="00FD391E">
      <w:pPr>
        <w:jc w:val="both"/>
        <w:rPr>
          <w:rFonts w:ascii="Arial Narrow" w:hAnsi="Arial Narrow"/>
        </w:rPr>
      </w:pPr>
      <w:r>
        <w:rPr>
          <w:rFonts w:ascii="Arial Narrow" w:hAnsi="Arial Narrow"/>
        </w:rPr>
        <w:lastRenderedPageBreak/>
        <w:t xml:space="preserve">La jornada contó con la participación de prestadores del servicio público de </w:t>
      </w:r>
      <w:r w:rsidR="006F72F0">
        <w:rPr>
          <w:rFonts w:ascii="Arial Narrow" w:hAnsi="Arial Narrow"/>
        </w:rPr>
        <w:t xml:space="preserve">empleo. </w:t>
      </w:r>
      <w:r>
        <w:rPr>
          <w:rFonts w:ascii="Arial Narrow" w:hAnsi="Arial Narrow"/>
        </w:rPr>
        <w:t xml:space="preserve">Dado que se presentaron avances en materia de inclusión laboral en el país, es importante resaltar que los grupos de valor más importantes para la Unidad confluyeron en la jornada. </w:t>
      </w:r>
    </w:p>
    <w:p w14:paraId="29E24E36" w14:textId="77777777" w:rsidR="004F1AC6" w:rsidRDefault="004F1AC6" w:rsidP="00FD391E">
      <w:pPr>
        <w:jc w:val="both"/>
        <w:rPr>
          <w:rFonts w:ascii="Arial Narrow" w:hAnsi="Arial Narrow"/>
        </w:rPr>
      </w:pPr>
    </w:p>
    <w:p w14:paraId="5DED722E" w14:textId="2DDD840A" w:rsidR="004F1AC6" w:rsidRPr="004F1AC6" w:rsidRDefault="00CE5863" w:rsidP="004F1AC6">
      <w:pPr>
        <w:pStyle w:val="Prrafodelista"/>
        <w:numPr>
          <w:ilvl w:val="0"/>
          <w:numId w:val="19"/>
        </w:numPr>
        <w:jc w:val="both"/>
        <w:rPr>
          <w:rFonts w:ascii="Arial Narrow" w:hAnsi="Arial Narrow"/>
        </w:rPr>
      </w:pPr>
      <w:r>
        <w:rPr>
          <w:rFonts w:ascii="Arial Narrow" w:hAnsi="Arial Narrow"/>
        </w:rPr>
        <w:t>Información del lenguaje utilizado</w:t>
      </w:r>
    </w:p>
    <w:p w14:paraId="694523EB" w14:textId="666A2CF0" w:rsidR="00151B63" w:rsidRPr="00FD391E" w:rsidRDefault="00E81710" w:rsidP="00151B63">
      <w:pPr>
        <w:jc w:val="both"/>
        <w:rPr>
          <w:rFonts w:ascii="Arial Narrow" w:hAnsi="Arial Narrow"/>
        </w:rPr>
      </w:pPr>
      <w:r>
        <w:rPr>
          <w:rFonts w:ascii="Arial Narrow" w:hAnsi="Arial Narrow"/>
          <w:noProof/>
        </w:rPr>
        <w:drawing>
          <wp:inline distT="0" distB="0" distL="0" distR="0" wp14:anchorId="27D22257" wp14:editId="2F1D53A9">
            <wp:extent cx="5612130" cy="2672931"/>
            <wp:effectExtent l="0" t="0" r="7620" b="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672931"/>
                    </a:xfrm>
                    <a:prstGeom prst="rect">
                      <a:avLst/>
                    </a:prstGeom>
                    <a:noFill/>
                    <a:ln>
                      <a:noFill/>
                    </a:ln>
                  </pic:spPr>
                </pic:pic>
              </a:graphicData>
            </a:graphic>
          </wp:inline>
        </w:drawing>
      </w:r>
      <w:r w:rsidR="00151B63">
        <w:rPr>
          <w:rFonts w:ascii="Arial Narrow" w:hAnsi="Arial Narrow"/>
        </w:rPr>
        <w:t>Fuente: Unidad del SPE, 202</w:t>
      </w:r>
      <w:r>
        <w:rPr>
          <w:rFonts w:ascii="Arial Narrow" w:hAnsi="Arial Narrow"/>
        </w:rPr>
        <w:t>1</w:t>
      </w:r>
      <w:r w:rsidR="00151B63">
        <w:rPr>
          <w:rFonts w:ascii="Arial Narrow" w:hAnsi="Arial Narrow"/>
        </w:rPr>
        <w:t>.</w:t>
      </w:r>
    </w:p>
    <w:p w14:paraId="713E429A" w14:textId="6518106F" w:rsidR="00151B63" w:rsidRDefault="00797DA6" w:rsidP="00FD391E">
      <w:pPr>
        <w:jc w:val="both"/>
        <w:rPr>
          <w:rFonts w:ascii="Arial Narrow" w:hAnsi="Arial Narrow"/>
        </w:rPr>
      </w:pPr>
      <w:r>
        <w:rPr>
          <w:rFonts w:ascii="Arial Narrow" w:hAnsi="Arial Narrow"/>
        </w:rPr>
        <w:t>L</w:t>
      </w:r>
      <w:r w:rsidR="00151B63">
        <w:rPr>
          <w:rFonts w:ascii="Arial Narrow" w:hAnsi="Arial Narrow"/>
        </w:rPr>
        <w:t>os participantes señal</w:t>
      </w:r>
      <w:r>
        <w:rPr>
          <w:rFonts w:ascii="Arial Narrow" w:hAnsi="Arial Narrow"/>
        </w:rPr>
        <w:t>aron un promedio de 4,5 sobre 5</w:t>
      </w:r>
      <w:r w:rsidR="00151B63">
        <w:rPr>
          <w:rFonts w:ascii="Arial Narrow" w:hAnsi="Arial Narrow"/>
        </w:rPr>
        <w:t xml:space="preserve"> que la jornada utilizó un lenguaje claro en relación con la información presentada. Del pequeño porcentaje de personas</w:t>
      </w:r>
      <w:r w:rsidR="004360D6">
        <w:rPr>
          <w:rFonts w:ascii="Arial Narrow" w:hAnsi="Arial Narrow"/>
        </w:rPr>
        <w:t xml:space="preserve"> </w:t>
      </w:r>
      <w:r>
        <w:rPr>
          <w:rFonts w:ascii="Arial Narrow" w:hAnsi="Arial Narrow"/>
        </w:rPr>
        <w:t>medianamente satisfechas</w:t>
      </w:r>
      <w:r w:rsidR="00151B63">
        <w:rPr>
          <w:rFonts w:ascii="Arial Narrow" w:hAnsi="Arial Narrow"/>
        </w:rPr>
        <w:t>, se debe señalar que la mayoría perte</w:t>
      </w:r>
      <w:r w:rsidR="004360D6">
        <w:rPr>
          <w:rFonts w:ascii="Arial Narrow" w:hAnsi="Arial Narrow"/>
        </w:rPr>
        <w:t xml:space="preserve">nece a la ciudadanía como grupo de valor institucional; de ahí que se reconozca la necesidad de identificar requerimientos en materia de lenguaje claro para este grupo de valor con miras a futuros ejercicios. </w:t>
      </w:r>
    </w:p>
    <w:p w14:paraId="330204FE" w14:textId="6F8647A2" w:rsidR="004F1AC6" w:rsidRDefault="004F1AC6" w:rsidP="00FD391E">
      <w:pPr>
        <w:jc w:val="both"/>
        <w:rPr>
          <w:rFonts w:ascii="Arial Narrow" w:hAnsi="Arial Narrow"/>
        </w:rPr>
      </w:pPr>
    </w:p>
    <w:p w14:paraId="0D76F702" w14:textId="28C76B0D" w:rsidR="004F1AC6" w:rsidRPr="004F1AC6" w:rsidRDefault="00CE5863" w:rsidP="004F1AC6">
      <w:pPr>
        <w:pStyle w:val="Prrafodelista"/>
        <w:numPr>
          <w:ilvl w:val="0"/>
          <w:numId w:val="19"/>
        </w:numPr>
        <w:jc w:val="both"/>
        <w:rPr>
          <w:rFonts w:ascii="Arial Narrow" w:hAnsi="Arial Narrow"/>
        </w:rPr>
      </w:pPr>
      <w:r>
        <w:rPr>
          <w:rFonts w:ascii="Arial Narrow" w:hAnsi="Arial Narrow"/>
        </w:rPr>
        <w:t>Evaluación de la oportunidad de la información</w:t>
      </w:r>
    </w:p>
    <w:p w14:paraId="439BC305" w14:textId="51B1E244" w:rsidR="00A75B34" w:rsidRDefault="00E81710" w:rsidP="00FD391E">
      <w:pPr>
        <w:jc w:val="both"/>
        <w:rPr>
          <w:rFonts w:ascii="Arial Narrow" w:hAnsi="Arial Narrow"/>
        </w:rPr>
      </w:pPr>
      <w:r>
        <w:rPr>
          <w:rFonts w:ascii="Arial Narrow" w:hAnsi="Arial Narrow"/>
          <w:noProof/>
        </w:rPr>
        <w:lastRenderedPageBreak/>
        <w:drawing>
          <wp:inline distT="0" distB="0" distL="0" distR="0" wp14:anchorId="30423B3F" wp14:editId="753E9170">
            <wp:extent cx="5612130" cy="2672931"/>
            <wp:effectExtent l="0" t="0" r="7620" b="0"/>
            <wp:docPr id="6" name="Imagen 6"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de barras, Histo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672931"/>
                    </a:xfrm>
                    <a:prstGeom prst="rect">
                      <a:avLst/>
                    </a:prstGeom>
                    <a:noFill/>
                    <a:ln>
                      <a:noFill/>
                    </a:ln>
                  </pic:spPr>
                </pic:pic>
              </a:graphicData>
            </a:graphic>
          </wp:inline>
        </w:drawing>
      </w:r>
    </w:p>
    <w:p w14:paraId="6B1F66A0" w14:textId="4C4B3B44" w:rsidR="00623EA3" w:rsidRDefault="00623EA3" w:rsidP="00FD391E">
      <w:pPr>
        <w:jc w:val="both"/>
        <w:rPr>
          <w:rFonts w:ascii="Arial Narrow" w:hAnsi="Arial Narrow"/>
        </w:rPr>
      </w:pPr>
      <w:r>
        <w:rPr>
          <w:rFonts w:ascii="Arial Narrow" w:hAnsi="Arial Narrow"/>
        </w:rPr>
        <w:t>Fuente: Unidad del SPE, 202</w:t>
      </w:r>
      <w:r w:rsidR="00E81710">
        <w:rPr>
          <w:rFonts w:ascii="Arial Narrow" w:hAnsi="Arial Narrow"/>
        </w:rPr>
        <w:t>1</w:t>
      </w:r>
    </w:p>
    <w:p w14:paraId="222B84C0" w14:textId="108A0B59" w:rsidR="00623EA3" w:rsidRDefault="00437558" w:rsidP="00FD391E">
      <w:pPr>
        <w:jc w:val="both"/>
        <w:rPr>
          <w:rFonts w:ascii="Arial Narrow" w:hAnsi="Arial Narrow"/>
        </w:rPr>
      </w:pPr>
      <w:r>
        <w:rPr>
          <w:rFonts w:ascii="Arial Narrow" w:hAnsi="Arial Narrow"/>
        </w:rPr>
        <w:t>L</w:t>
      </w:r>
      <w:r w:rsidR="00623EA3">
        <w:rPr>
          <w:rFonts w:ascii="Arial Narrow" w:hAnsi="Arial Narrow"/>
        </w:rPr>
        <w:t>os participantes</w:t>
      </w:r>
      <w:r>
        <w:rPr>
          <w:rFonts w:ascii="Arial Narrow" w:hAnsi="Arial Narrow"/>
        </w:rPr>
        <w:t>, en promedio,</w:t>
      </w:r>
      <w:r w:rsidR="00623EA3">
        <w:rPr>
          <w:rFonts w:ascii="Arial Narrow" w:hAnsi="Arial Narrow"/>
        </w:rPr>
        <w:t xml:space="preserve"> considera que la información suministrada y las temáticas abordadas en la jornada de inclusión laboral respondieron a sus intereses</w:t>
      </w:r>
      <w:r>
        <w:rPr>
          <w:rFonts w:ascii="Arial Narrow" w:hAnsi="Arial Narrow"/>
        </w:rPr>
        <w:t xml:space="preserve"> con una calificación de 4,4 sobre 5</w:t>
      </w:r>
      <w:r w:rsidR="00623EA3">
        <w:rPr>
          <w:rFonts w:ascii="Arial Narrow" w:hAnsi="Arial Narrow"/>
        </w:rPr>
        <w:t xml:space="preserve">. Lo anterior, da cuenta de un acertado ejercicio de convocatoria, así como una difusión oportuna de la agenda de cada uno de los espacios adelantados. </w:t>
      </w:r>
    </w:p>
    <w:p w14:paraId="52975FDB" w14:textId="14452868" w:rsidR="004F1AC6" w:rsidRDefault="004F1AC6" w:rsidP="00FD391E">
      <w:pPr>
        <w:jc w:val="both"/>
        <w:rPr>
          <w:rFonts w:ascii="Arial Narrow" w:hAnsi="Arial Narrow"/>
        </w:rPr>
      </w:pPr>
    </w:p>
    <w:p w14:paraId="3C2BDB13" w14:textId="0600CF41" w:rsidR="004F1AC6" w:rsidRPr="004F1AC6" w:rsidRDefault="00CE5863" w:rsidP="004F1AC6">
      <w:pPr>
        <w:pStyle w:val="Prrafodelista"/>
        <w:numPr>
          <w:ilvl w:val="0"/>
          <w:numId w:val="19"/>
        </w:numPr>
        <w:jc w:val="both"/>
        <w:rPr>
          <w:rFonts w:ascii="Arial Narrow" w:hAnsi="Arial Narrow"/>
        </w:rPr>
      </w:pPr>
      <w:r>
        <w:rPr>
          <w:rFonts w:ascii="Arial Narrow" w:hAnsi="Arial Narrow"/>
        </w:rPr>
        <w:t>Evaluación de la calidad de la información</w:t>
      </w:r>
    </w:p>
    <w:p w14:paraId="76EEACCC" w14:textId="70A37ABB" w:rsidR="002A6201" w:rsidRDefault="00E81710" w:rsidP="002A6201">
      <w:pPr>
        <w:jc w:val="both"/>
        <w:rPr>
          <w:rFonts w:ascii="Arial Narrow" w:hAnsi="Arial Narrow"/>
        </w:rPr>
      </w:pPr>
      <w:r>
        <w:rPr>
          <w:rFonts w:ascii="Arial Narrow" w:hAnsi="Arial Narrow"/>
          <w:noProof/>
        </w:rPr>
        <w:drawing>
          <wp:inline distT="0" distB="0" distL="0" distR="0" wp14:anchorId="746BDF0D" wp14:editId="6BC84BDC">
            <wp:extent cx="5612130" cy="2857271"/>
            <wp:effectExtent l="0" t="0" r="7620" b="635"/>
            <wp:docPr id="7"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857271"/>
                    </a:xfrm>
                    <a:prstGeom prst="rect">
                      <a:avLst/>
                    </a:prstGeom>
                    <a:noFill/>
                    <a:ln>
                      <a:noFill/>
                    </a:ln>
                  </pic:spPr>
                </pic:pic>
              </a:graphicData>
            </a:graphic>
          </wp:inline>
        </w:drawing>
      </w:r>
      <w:r w:rsidR="002A6201">
        <w:rPr>
          <w:rFonts w:ascii="Arial Narrow" w:hAnsi="Arial Narrow"/>
        </w:rPr>
        <w:t>Fuente: Unidad del SPE, 202</w:t>
      </w:r>
      <w:r>
        <w:rPr>
          <w:rFonts w:ascii="Arial Narrow" w:hAnsi="Arial Narrow"/>
        </w:rPr>
        <w:t>1</w:t>
      </w:r>
    </w:p>
    <w:p w14:paraId="60E8ABE2" w14:textId="631FED2B" w:rsidR="004F1AC6" w:rsidRDefault="00437558" w:rsidP="00FD391E">
      <w:pPr>
        <w:jc w:val="both"/>
        <w:rPr>
          <w:rFonts w:ascii="Arial Narrow" w:hAnsi="Arial Narrow"/>
        </w:rPr>
      </w:pPr>
      <w:r>
        <w:rPr>
          <w:rFonts w:ascii="Arial Narrow" w:hAnsi="Arial Narrow"/>
        </w:rPr>
        <w:lastRenderedPageBreak/>
        <w:t>L</w:t>
      </w:r>
      <w:r w:rsidR="004F1AC6">
        <w:rPr>
          <w:rFonts w:ascii="Arial Narrow" w:hAnsi="Arial Narrow"/>
        </w:rPr>
        <w:t>os participantes se sintieron conformes con la calidad de la información suministrada en datos, cifras y elementos de análisis</w:t>
      </w:r>
      <w:r w:rsidR="00CA6083">
        <w:rPr>
          <w:rFonts w:ascii="Arial Narrow" w:hAnsi="Arial Narrow"/>
        </w:rPr>
        <w:t xml:space="preserve"> en un promedio de calificación de 4,5 sobre 5</w:t>
      </w:r>
      <w:r w:rsidR="004F1AC6">
        <w:rPr>
          <w:rFonts w:ascii="Arial Narrow" w:hAnsi="Arial Narrow"/>
        </w:rPr>
        <w:t>.</w:t>
      </w:r>
      <w:r w:rsidR="002A6201">
        <w:rPr>
          <w:rFonts w:ascii="Arial Narrow" w:hAnsi="Arial Narrow"/>
        </w:rPr>
        <w:t xml:space="preserve"> Ahora bien, dado que el espacio de la jornada no tenía como propósito presentar información sobre vacantes existentes, la entidad deberá reforzar la orientación en todos los espacios que realiza para que los participantes interesados en vacantes sepan cómo acceder a dicha información. </w:t>
      </w:r>
    </w:p>
    <w:p w14:paraId="5BED50F9" w14:textId="77777777" w:rsidR="004F1AC6" w:rsidRDefault="004F1AC6" w:rsidP="00FD391E">
      <w:pPr>
        <w:jc w:val="both"/>
        <w:rPr>
          <w:rFonts w:ascii="Arial Narrow" w:hAnsi="Arial Narrow"/>
        </w:rPr>
      </w:pPr>
    </w:p>
    <w:p w14:paraId="536B257A" w14:textId="09A6CB2F" w:rsidR="00B14E50" w:rsidRPr="004F1AC6" w:rsidRDefault="00CE5863" w:rsidP="004F1AC6">
      <w:pPr>
        <w:pStyle w:val="Prrafodelista"/>
        <w:numPr>
          <w:ilvl w:val="0"/>
          <w:numId w:val="19"/>
        </w:numPr>
        <w:jc w:val="both"/>
        <w:rPr>
          <w:rFonts w:ascii="Arial Narrow" w:hAnsi="Arial Narrow"/>
        </w:rPr>
      </w:pPr>
      <w:r>
        <w:rPr>
          <w:rFonts w:ascii="Arial Narrow" w:hAnsi="Arial Narrow"/>
        </w:rPr>
        <w:t xml:space="preserve">Evaluación de la metodología </w:t>
      </w:r>
    </w:p>
    <w:p w14:paraId="73E21B5C" w14:textId="2F8A3ED0" w:rsidR="002A6201" w:rsidRDefault="00E81710" w:rsidP="002A6201">
      <w:pPr>
        <w:jc w:val="both"/>
        <w:rPr>
          <w:rFonts w:ascii="Arial Narrow" w:hAnsi="Arial Narrow"/>
        </w:rPr>
      </w:pPr>
      <w:r>
        <w:rPr>
          <w:rFonts w:ascii="Arial Narrow" w:hAnsi="Arial Narrow"/>
          <w:noProof/>
        </w:rPr>
        <w:drawing>
          <wp:inline distT="0" distB="0" distL="0" distR="0" wp14:anchorId="6463C68E" wp14:editId="351FA596">
            <wp:extent cx="5612130" cy="2857271"/>
            <wp:effectExtent l="0" t="0" r="7620" b="635"/>
            <wp:docPr id="8" name="Imagen 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de barras&#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857271"/>
                    </a:xfrm>
                    <a:prstGeom prst="rect">
                      <a:avLst/>
                    </a:prstGeom>
                    <a:noFill/>
                    <a:ln>
                      <a:noFill/>
                    </a:ln>
                  </pic:spPr>
                </pic:pic>
              </a:graphicData>
            </a:graphic>
          </wp:inline>
        </w:drawing>
      </w:r>
      <w:r w:rsidR="002A6201">
        <w:rPr>
          <w:rFonts w:ascii="Arial Narrow" w:hAnsi="Arial Narrow"/>
        </w:rPr>
        <w:t>Fuente: Unidad del SPE, 202</w:t>
      </w:r>
      <w:r>
        <w:rPr>
          <w:rFonts w:ascii="Arial Narrow" w:hAnsi="Arial Narrow"/>
        </w:rPr>
        <w:t>1</w:t>
      </w:r>
    </w:p>
    <w:p w14:paraId="59BCB637" w14:textId="7395C73B" w:rsidR="00B131C7" w:rsidRDefault="00CA6083" w:rsidP="002A6201">
      <w:pPr>
        <w:jc w:val="both"/>
        <w:rPr>
          <w:rFonts w:ascii="Arial Narrow" w:hAnsi="Arial Narrow"/>
        </w:rPr>
      </w:pPr>
      <w:r>
        <w:rPr>
          <w:rFonts w:ascii="Arial Narrow" w:hAnsi="Arial Narrow"/>
        </w:rPr>
        <w:t>L</w:t>
      </w:r>
      <w:r w:rsidR="00B131C7">
        <w:rPr>
          <w:rFonts w:ascii="Arial Narrow" w:hAnsi="Arial Narrow"/>
        </w:rPr>
        <w:t xml:space="preserve">os participantes se sintieron cómodos con la metodología virtual utilizada; empero, algunas personas manifestaron cierta dificultad en materia de accesibilidad. Es necesario evaluar la posibilidad de gestionar traductores simultáneos en lenguaje de señas u otros mecanismos para evitar estas dificultades en el futuro. </w:t>
      </w:r>
    </w:p>
    <w:p w14:paraId="0096CEEB" w14:textId="77777777" w:rsidR="00B131C7" w:rsidRDefault="00B131C7" w:rsidP="002A6201">
      <w:pPr>
        <w:jc w:val="both"/>
        <w:rPr>
          <w:rFonts w:ascii="Arial Narrow" w:hAnsi="Arial Narrow"/>
        </w:rPr>
      </w:pPr>
    </w:p>
    <w:p w14:paraId="47F1BB56" w14:textId="13E3B50C" w:rsidR="002A6201" w:rsidRPr="002A6201" w:rsidRDefault="00CE5863" w:rsidP="002A6201">
      <w:pPr>
        <w:pStyle w:val="Prrafodelista"/>
        <w:numPr>
          <w:ilvl w:val="0"/>
          <w:numId w:val="19"/>
        </w:numPr>
        <w:jc w:val="both"/>
        <w:rPr>
          <w:rFonts w:ascii="Arial Narrow" w:hAnsi="Arial Narrow"/>
        </w:rPr>
      </w:pPr>
      <w:r>
        <w:rPr>
          <w:rFonts w:ascii="Arial Narrow" w:hAnsi="Arial Narrow"/>
        </w:rPr>
        <w:t>Evaluación de expositores</w:t>
      </w:r>
    </w:p>
    <w:p w14:paraId="73F1FE62" w14:textId="45505CAF" w:rsidR="002A6201" w:rsidRDefault="003E5536" w:rsidP="002A6201">
      <w:pPr>
        <w:jc w:val="both"/>
        <w:rPr>
          <w:rFonts w:ascii="Arial Narrow" w:hAnsi="Arial Narrow"/>
        </w:rPr>
      </w:pPr>
      <w:r>
        <w:rPr>
          <w:rFonts w:ascii="Arial Narrow" w:hAnsi="Arial Narrow"/>
          <w:noProof/>
        </w:rPr>
        <w:lastRenderedPageBreak/>
        <w:drawing>
          <wp:inline distT="0" distB="0" distL="0" distR="0" wp14:anchorId="073000FF" wp14:editId="64E7785F">
            <wp:extent cx="5612130" cy="2857271"/>
            <wp:effectExtent l="0" t="0" r="7620" b="635"/>
            <wp:docPr id="9" name="Imagen 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Gráfic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2857271"/>
                    </a:xfrm>
                    <a:prstGeom prst="rect">
                      <a:avLst/>
                    </a:prstGeom>
                    <a:noFill/>
                    <a:ln>
                      <a:noFill/>
                    </a:ln>
                  </pic:spPr>
                </pic:pic>
              </a:graphicData>
            </a:graphic>
          </wp:inline>
        </w:drawing>
      </w:r>
      <w:r w:rsidR="002A6201">
        <w:rPr>
          <w:rFonts w:ascii="Arial Narrow" w:hAnsi="Arial Narrow"/>
        </w:rPr>
        <w:t>Fuente: Unidad del SPE, 202</w:t>
      </w:r>
      <w:r>
        <w:rPr>
          <w:rFonts w:ascii="Arial Narrow" w:hAnsi="Arial Narrow"/>
        </w:rPr>
        <w:t>1</w:t>
      </w:r>
    </w:p>
    <w:p w14:paraId="661B90ED" w14:textId="494B20AA" w:rsidR="00A75B34" w:rsidRDefault="00CA6083" w:rsidP="00FD391E">
      <w:pPr>
        <w:jc w:val="both"/>
        <w:rPr>
          <w:rFonts w:ascii="Arial Narrow" w:hAnsi="Arial Narrow"/>
        </w:rPr>
      </w:pPr>
      <w:r>
        <w:rPr>
          <w:rFonts w:ascii="Arial Narrow" w:hAnsi="Arial Narrow"/>
        </w:rPr>
        <w:t>Los p</w:t>
      </w:r>
      <w:r w:rsidR="009C0F69">
        <w:rPr>
          <w:rFonts w:ascii="Arial Narrow" w:hAnsi="Arial Narrow"/>
        </w:rPr>
        <w:t>articipantes considera</w:t>
      </w:r>
      <w:r>
        <w:rPr>
          <w:rFonts w:ascii="Arial Narrow" w:hAnsi="Arial Narrow"/>
        </w:rPr>
        <w:t>n</w:t>
      </w:r>
      <w:r w:rsidR="009C0F69">
        <w:rPr>
          <w:rFonts w:ascii="Arial Narrow" w:hAnsi="Arial Narrow"/>
        </w:rPr>
        <w:t xml:space="preserve"> que las personas responsables de presentar la información lo hicieron de forma adecuada y con los contenidos suficientes</w:t>
      </w:r>
      <w:r w:rsidR="006E4107">
        <w:rPr>
          <w:rFonts w:ascii="Arial Narrow" w:hAnsi="Arial Narrow"/>
        </w:rPr>
        <w:t>.</w:t>
      </w:r>
    </w:p>
    <w:p w14:paraId="5C722742" w14:textId="2258F33C" w:rsidR="006E4107" w:rsidRDefault="006E4107" w:rsidP="00FD391E">
      <w:pPr>
        <w:jc w:val="both"/>
        <w:rPr>
          <w:rFonts w:ascii="Arial Narrow" w:hAnsi="Arial Narrow"/>
        </w:rPr>
      </w:pPr>
    </w:p>
    <w:p w14:paraId="1A53A3F1" w14:textId="7274834E" w:rsidR="00CE5863" w:rsidRDefault="00CE5863" w:rsidP="00CE5863">
      <w:pPr>
        <w:pStyle w:val="Prrafodelista"/>
        <w:numPr>
          <w:ilvl w:val="0"/>
          <w:numId w:val="19"/>
        </w:numPr>
        <w:jc w:val="both"/>
        <w:rPr>
          <w:rFonts w:ascii="Arial Narrow" w:hAnsi="Arial Narrow"/>
        </w:rPr>
      </w:pPr>
      <w:r>
        <w:rPr>
          <w:rFonts w:ascii="Arial Narrow" w:hAnsi="Arial Narrow"/>
        </w:rPr>
        <w:t>Observaciones y recomendaciones de los participantes</w:t>
      </w:r>
    </w:p>
    <w:p w14:paraId="4977F99F" w14:textId="7B71E7A1" w:rsidR="006E4107" w:rsidRPr="00CE5863" w:rsidRDefault="00CE5863" w:rsidP="00CE5863">
      <w:pPr>
        <w:ind w:left="360"/>
        <w:jc w:val="both"/>
        <w:rPr>
          <w:rFonts w:ascii="Arial Narrow" w:hAnsi="Arial Narrow"/>
        </w:rPr>
      </w:pPr>
      <w:r>
        <w:rPr>
          <w:rFonts w:ascii="Arial Narrow" w:hAnsi="Arial Narrow"/>
        </w:rPr>
        <w:t>A lo largo de la jornada,</w:t>
      </w:r>
      <w:r w:rsidR="006E4107" w:rsidRPr="00CE5863">
        <w:rPr>
          <w:rFonts w:ascii="Arial Narrow" w:hAnsi="Arial Narrow"/>
        </w:rPr>
        <w:t xml:space="preserve"> se recogieron observaciones y recomendaciones de los participantes</w:t>
      </w:r>
      <w:r w:rsidR="00F578BD" w:rsidRPr="00CE5863">
        <w:rPr>
          <w:rFonts w:ascii="Arial Narrow" w:hAnsi="Arial Narrow"/>
        </w:rPr>
        <w:t>; entre ellas, se rescatan comentarios de felicitación y agradecimiento</w:t>
      </w:r>
      <w:r>
        <w:rPr>
          <w:rFonts w:ascii="Arial Narrow" w:hAnsi="Arial Narrow"/>
        </w:rPr>
        <w:t xml:space="preserve">, </w:t>
      </w:r>
      <w:r w:rsidR="00F578BD" w:rsidRPr="00CE5863">
        <w:rPr>
          <w:rFonts w:ascii="Arial Narrow" w:hAnsi="Arial Narrow"/>
        </w:rPr>
        <w:t xml:space="preserve">reconociendo la metodología, temáticas y expositores. </w:t>
      </w:r>
      <w:r w:rsidRPr="00CE5863">
        <w:rPr>
          <w:rFonts w:ascii="Arial Narrow" w:hAnsi="Arial Narrow"/>
        </w:rPr>
        <w:t xml:space="preserve">Ahora bien, las demás observaciones se </w:t>
      </w:r>
      <w:r w:rsidR="00FC2A07">
        <w:rPr>
          <w:rFonts w:ascii="Arial Narrow" w:hAnsi="Arial Narrow"/>
        </w:rPr>
        <w:t>pueden agrupar</w:t>
      </w:r>
      <w:r w:rsidRPr="00CE5863">
        <w:rPr>
          <w:rFonts w:ascii="Arial Narrow" w:hAnsi="Arial Narrow"/>
        </w:rPr>
        <w:t xml:space="preserve"> en tres </w:t>
      </w:r>
      <w:r w:rsidR="000861D5" w:rsidRPr="00CE5863">
        <w:rPr>
          <w:rFonts w:ascii="Arial Narrow" w:hAnsi="Arial Narrow"/>
        </w:rPr>
        <w:t>categorías</w:t>
      </w:r>
      <w:r w:rsidR="000861D5">
        <w:rPr>
          <w:rFonts w:ascii="Arial Narrow" w:hAnsi="Arial Narrow"/>
        </w:rPr>
        <w:t>:</w:t>
      </w:r>
    </w:p>
    <w:p w14:paraId="7C908E18" w14:textId="31ACE692" w:rsidR="000861D5" w:rsidRPr="004A346C" w:rsidRDefault="000861D5" w:rsidP="000861D5">
      <w:pPr>
        <w:pStyle w:val="Prrafodelista"/>
        <w:numPr>
          <w:ilvl w:val="0"/>
          <w:numId w:val="6"/>
        </w:numPr>
        <w:jc w:val="both"/>
        <w:rPr>
          <w:rFonts w:ascii="Arial Narrow" w:hAnsi="Arial Narrow"/>
          <w:noProof/>
        </w:rPr>
      </w:pPr>
      <w:r w:rsidRPr="004A346C">
        <w:rPr>
          <w:rFonts w:ascii="Arial Narrow" w:hAnsi="Arial Narrow"/>
          <w:noProof/>
        </w:rPr>
        <w:t xml:space="preserve">Recomendaciones orientadas a </w:t>
      </w:r>
      <w:r w:rsidR="006767A9">
        <w:rPr>
          <w:rFonts w:ascii="Arial Narrow" w:hAnsi="Arial Narrow"/>
          <w:noProof/>
        </w:rPr>
        <w:t>mejorar aspectos metodologicos y de contenido del espacio</w:t>
      </w:r>
      <w:r w:rsidRPr="004A346C">
        <w:rPr>
          <w:rFonts w:ascii="Arial Narrow" w:hAnsi="Arial Narrow"/>
          <w:noProof/>
        </w:rPr>
        <w:t>.</w:t>
      </w:r>
    </w:p>
    <w:p w14:paraId="50A81C1D" w14:textId="77777777" w:rsidR="000861D5" w:rsidRPr="004A346C" w:rsidRDefault="000861D5" w:rsidP="000861D5">
      <w:pPr>
        <w:pStyle w:val="Prrafodelista"/>
        <w:jc w:val="both"/>
        <w:rPr>
          <w:rFonts w:ascii="Arial Narrow" w:hAnsi="Arial Narrow"/>
          <w:b/>
          <w:bCs/>
        </w:rPr>
      </w:pPr>
    </w:p>
    <w:p w14:paraId="5C4B65DE" w14:textId="7842D59F" w:rsidR="000861D5" w:rsidRPr="004A346C" w:rsidRDefault="000861D5" w:rsidP="000861D5">
      <w:pPr>
        <w:pStyle w:val="Prrafodelista"/>
        <w:jc w:val="both"/>
        <w:rPr>
          <w:rFonts w:ascii="Arial Narrow" w:hAnsi="Arial Narrow"/>
        </w:rPr>
      </w:pPr>
      <w:r w:rsidRPr="004A346C">
        <w:rPr>
          <w:rFonts w:ascii="Arial Narrow" w:hAnsi="Arial Narrow"/>
          <w:b/>
          <w:bCs/>
        </w:rPr>
        <w:t>Algunos ejemplos de propuesta son:</w:t>
      </w:r>
      <w:r w:rsidRPr="004A346C">
        <w:rPr>
          <w:rFonts w:ascii="Arial Narrow" w:hAnsi="Arial Narrow"/>
        </w:rPr>
        <w:t xml:space="preserve"> </w:t>
      </w:r>
      <w:r w:rsidR="006767A9">
        <w:rPr>
          <w:rFonts w:ascii="Arial Narrow" w:hAnsi="Arial Narrow"/>
        </w:rPr>
        <w:t xml:space="preserve">mejorar/garantizar la conectividad de algunos expositores; mejorar el uso del tiempo en las intervenciones; promover dinámicas de participación y prestar atención al chat de cada espacio en tiempo real. </w:t>
      </w:r>
    </w:p>
    <w:p w14:paraId="538FCD9D" w14:textId="77777777" w:rsidR="000861D5" w:rsidRPr="004A346C" w:rsidRDefault="000861D5" w:rsidP="000861D5">
      <w:pPr>
        <w:pStyle w:val="Prrafodelista"/>
        <w:jc w:val="both"/>
        <w:rPr>
          <w:rFonts w:ascii="Arial Narrow" w:hAnsi="Arial Narrow"/>
        </w:rPr>
      </w:pPr>
    </w:p>
    <w:p w14:paraId="4ECFE351" w14:textId="78F6D125" w:rsidR="000861D5" w:rsidRPr="004A346C" w:rsidRDefault="000861D5" w:rsidP="000861D5">
      <w:pPr>
        <w:pStyle w:val="Prrafodelista"/>
        <w:numPr>
          <w:ilvl w:val="0"/>
          <w:numId w:val="6"/>
        </w:numPr>
        <w:jc w:val="both"/>
        <w:rPr>
          <w:rFonts w:ascii="Arial Narrow" w:hAnsi="Arial Narrow"/>
          <w:noProof/>
        </w:rPr>
      </w:pPr>
      <w:r w:rsidRPr="004A346C">
        <w:rPr>
          <w:rFonts w:ascii="Arial Narrow" w:hAnsi="Arial Narrow"/>
          <w:noProof/>
        </w:rPr>
        <w:t xml:space="preserve">Recomendaciones referentes a </w:t>
      </w:r>
      <w:r w:rsidR="006767A9">
        <w:rPr>
          <w:rFonts w:ascii="Arial Narrow" w:hAnsi="Arial Narrow"/>
          <w:noProof/>
        </w:rPr>
        <w:t>desarrollar ejercicios similares enfocados en otros grupos poblacionales</w:t>
      </w:r>
    </w:p>
    <w:p w14:paraId="185067C1" w14:textId="77777777" w:rsidR="000861D5" w:rsidRPr="004A346C" w:rsidRDefault="000861D5" w:rsidP="000861D5">
      <w:pPr>
        <w:pStyle w:val="Prrafodelista"/>
        <w:jc w:val="both"/>
        <w:rPr>
          <w:rFonts w:ascii="Arial Narrow" w:hAnsi="Arial Narrow"/>
          <w:b/>
          <w:bCs/>
        </w:rPr>
      </w:pPr>
    </w:p>
    <w:p w14:paraId="5FA91BF9" w14:textId="512D7BEE" w:rsidR="000861D5" w:rsidRPr="004A346C" w:rsidRDefault="000861D5" w:rsidP="000861D5">
      <w:pPr>
        <w:pStyle w:val="Prrafodelista"/>
        <w:jc w:val="both"/>
        <w:rPr>
          <w:rFonts w:ascii="Arial Narrow" w:hAnsi="Arial Narrow"/>
        </w:rPr>
      </w:pPr>
      <w:r w:rsidRPr="004A346C">
        <w:rPr>
          <w:rFonts w:ascii="Arial Narrow" w:hAnsi="Arial Narrow"/>
          <w:b/>
          <w:bCs/>
        </w:rPr>
        <w:t>Algunos ejemplos de propuesta son:</w:t>
      </w:r>
      <w:r w:rsidRPr="004A346C">
        <w:rPr>
          <w:rFonts w:ascii="Arial Narrow" w:hAnsi="Arial Narrow"/>
        </w:rPr>
        <w:t xml:space="preserve"> </w:t>
      </w:r>
      <w:r w:rsidR="006767A9">
        <w:rPr>
          <w:rFonts w:ascii="Arial Narrow" w:hAnsi="Arial Narrow"/>
        </w:rPr>
        <w:t>desarrollar jornadas similares enfocadas en población joven, victimas o mujeres; enfocar jornadas con temas d interés para población desempleada</w:t>
      </w:r>
    </w:p>
    <w:p w14:paraId="75A2F685" w14:textId="77777777" w:rsidR="000861D5" w:rsidRPr="004A346C" w:rsidRDefault="000861D5" w:rsidP="000861D5">
      <w:pPr>
        <w:pStyle w:val="Prrafodelista"/>
        <w:jc w:val="both"/>
        <w:rPr>
          <w:rFonts w:ascii="Arial Narrow" w:hAnsi="Arial Narrow"/>
        </w:rPr>
      </w:pPr>
    </w:p>
    <w:p w14:paraId="07D84F12" w14:textId="550A4325" w:rsidR="000861D5" w:rsidRPr="004A346C" w:rsidRDefault="000861D5" w:rsidP="000861D5">
      <w:pPr>
        <w:pStyle w:val="Prrafodelista"/>
        <w:numPr>
          <w:ilvl w:val="0"/>
          <w:numId w:val="6"/>
        </w:numPr>
        <w:jc w:val="both"/>
        <w:rPr>
          <w:rFonts w:ascii="Arial Narrow" w:hAnsi="Arial Narrow"/>
          <w:noProof/>
        </w:rPr>
      </w:pPr>
      <w:r w:rsidRPr="004A346C">
        <w:rPr>
          <w:rFonts w:ascii="Arial Narrow" w:hAnsi="Arial Narrow"/>
          <w:noProof/>
        </w:rPr>
        <w:t xml:space="preserve">Recomendaciones de </w:t>
      </w:r>
      <w:r w:rsidR="006767A9">
        <w:rPr>
          <w:rFonts w:ascii="Arial Narrow" w:hAnsi="Arial Narrow"/>
          <w:noProof/>
        </w:rPr>
        <w:t>presentación de información sobre vacantes o rutas de empleabilidad</w:t>
      </w:r>
      <w:r w:rsidRPr="004A346C">
        <w:rPr>
          <w:rFonts w:ascii="Arial Narrow" w:hAnsi="Arial Narrow"/>
          <w:noProof/>
        </w:rPr>
        <w:t xml:space="preserve"> </w:t>
      </w:r>
    </w:p>
    <w:p w14:paraId="105E17AB" w14:textId="77777777" w:rsidR="000861D5" w:rsidRPr="004A346C" w:rsidRDefault="000861D5" w:rsidP="000861D5">
      <w:pPr>
        <w:pStyle w:val="Prrafodelista"/>
        <w:jc w:val="both"/>
        <w:rPr>
          <w:rFonts w:ascii="Arial Narrow" w:hAnsi="Arial Narrow"/>
          <w:b/>
          <w:bCs/>
        </w:rPr>
      </w:pPr>
    </w:p>
    <w:p w14:paraId="04BEC275" w14:textId="3B266EC9" w:rsidR="000861D5" w:rsidRPr="004A346C" w:rsidRDefault="000861D5" w:rsidP="000861D5">
      <w:pPr>
        <w:pStyle w:val="Prrafodelista"/>
        <w:jc w:val="both"/>
        <w:rPr>
          <w:rFonts w:ascii="Arial Narrow" w:hAnsi="Arial Narrow"/>
          <w:noProof/>
        </w:rPr>
      </w:pPr>
      <w:r w:rsidRPr="004A346C">
        <w:rPr>
          <w:rFonts w:ascii="Arial Narrow" w:hAnsi="Arial Narrow"/>
          <w:b/>
          <w:bCs/>
        </w:rPr>
        <w:t>Algunos ejemplos de propuesta son</w:t>
      </w:r>
      <w:r w:rsidRPr="004A346C">
        <w:rPr>
          <w:rFonts w:ascii="Arial Narrow" w:hAnsi="Arial Narrow"/>
        </w:rPr>
        <w:t xml:space="preserve">: </w:t>
      </w:r>
      <w:r w:rsidR="00E61F88">
        <w:rPr>
          <w:rFonts w:ascii="Arial Narrow" w:hAnsi="Arial Narrow"/>
        </w:rPr>
        <w:t xml:space="preserve">presentar información sobre vacantes para personas sin experiencia, orientar sobre búsqueda de empleos en caso particulares, etc. </w:t>
      </w:r>
    </w:p>
    <w:p w14:paraId="2536B2FC" w14:textId="2B54D38A" w:rsidR="000861D5" w:rsidRDefault="000861D5" w:rsidP="000861D5">
      <w:pPr>
        <w:jc w:val="both"/>
        <w:rPr>
          <w:rFonts w:ascii="Arial Narrow" w:hAnsi="Arial Narrow"/>
          <w:noProof/>
        </w:rPr>
      </w:pPr>
      <w:r w:rsidRPr="004A346C">
        <w:rPr>
          <w:rFonts w:ascii="Arial Narrow" w:hAnsi="Arial Narrow"/>
          <w:noProof/>
        </w:rPr>
        <w:lastRenderedPageBreak/>
        <w:t>Estas recomendaciones se tendrán en cuenta en las acciones que la Unidad del SPE sigue adelantando con la red de prestadores del SPE</w:t>
      </w:r>
      <w:r w:rsidR="00E61F88">
        <w:rPr>
          <w:rFonts w:ascii="Arial Narrow" w:hAnsi="Arial Narrow"/>
          <w:noProof/>
        </w:rPr>
        <w:t>, en la sigueinte tabla se presenta el conjunto de observaciones recibidas:</w:t>
      </w:r>
    </w:p>
    <w:p w14:paraId="70442F58" w14:textId="77777777" w:rsidR="00EB4988" w:rsidRPr="004A346C" w:rsidRDefault="00EB4988" w:rsidP="000861D5">
      <w:pPr>
        <w:jc w:val="both"/>
        <w:rPr>
          <w:rFonts w:ascii="Arial Narrow" w:hAnsi="Arial Narrow"/>
          <w:noProof/>
        </w:rPr>
      </w:pPr>
    </w:p>
    <w:p w14:paraId="0C5F5965" w14:textId="2915DEA4" w:rsidR="000861D5" w:rsidRPr="00EB4988" w:rsidRDefault="00EB4988" w:rsidP="00EB4988">
      <w:pPr>
        <w:pStyle w:val="Descripcin"/>
        <w:jc w:val="center"/>
        <w:rPr>
          <w:rFonts w:ascii="Arial Narrow" w:hAnsi="Arial Narrow"/>
          <w:sz w:val="20"/>
          <w:szCs w:val="20"/>
        </w:rPr>
      </w:pPr>
      <w:bookmarkStart w:id="4" w:name="_Toc53571147"/>
      <w:r w:rsidRPr="00EB4988">
        <w:rPr>
          <w:sz w:val="20"/>
          <w:szCs w:val="20"/>
        </w:rPr>
        <w:t xml:space="preserve">Tabla </w:t>
      </w:r>
      <w:r w:rsidRPr="00EB4988">
        <w:rPr>
          <w:sz w:val="20"/>
          <w:szCs w:val="20"/>
        </w:rPr>
        <w:fldChar w:fldCharType="begin"/>
      </w:r>
      <w:r w:rsidRPr="00EB4988">
        <w:rPr>
          <w:sz w:val="20"/>
          <w:szCs w:val="20"/>
        </w:rPr>
        <w:instrText xml:space="preserve"> SEQ Tabla \* ARABIC </w:instrText>
      </w:r>
      <w:r w:rsidRPr="00EB4988">
        <w:rPr>
          <w:sz w:val="20"/>
          <w:szCs w:val="20"/>
        </w:rPr>
        <w:fldChar w:fldCharType="separate"/>
      </w:r>
      <w:r w:rsidRPr="00EB4988">
        <w:rPr>
          <w:noProof/>
          <w:sz w:val="20"/>
          <w:szCs w:val="20"/>
        </w:rPr>
        <w:t>1</w:t>
      </w:r>
      <w:r w:rsidRPr="00EB4988">
        <w:rPr>
          <w:sz w:val="20"/>
          <w:szCs w:val="20"/>
        </w:rPr>
        <w:fldChar w:fldCharType="end"/>
      </w:r>
      <w:r w:rsidRPr="00EB4988">
        <w:rPr>
          <w:sz w:val="20"/>
          <w:szCs w:val="20"/>
        </w:rPr>
        <w:t xml:space="preserve"> Observaciones y recomendaciones de los participantes</w:t>
      </w:r>
      <w:bookmarkEnd w:id="4"/>
    </w:p>
    <w:tbl>
      <w:tblPr>
        <w:tblStyle w:val="Tablaconcuadrcula"/>
        <w:tblW w:w="0" w:type="auto"/>
        <w:tblLook w:val="04A0" w:firstRow="1" w:lastRow="0" w:firstColumn="1" w:lastColumn="0" w:noHBand="0" w:noVBand="1"/>
      </w:tblPr>
      <w:tblGrid>
        <w:gridCol w:w="8828"/>
      </w:tblGrid>
      <w:tr w:rsidR="006E4107" w:rsidRPr="006E4107" w14:paraId="14F40BBC" w14:textId="77777777" w:rsidTr="00173D8B">
        <w:trPr>
          <w:trHeight w:val="264"/>
        </w:trPr>
        <w:tc>
          <w:tcPr>
            <w:tcW w:w="8828" w:type="dxa"/>
            <w:shd w:val="clear" w:color="auto" w:fill="9CC2E5" w:themeFill="accent5" w:themeFillTint="99"/>
            <w:noWrap/>
            <w:hideMark/>
          </w:tcPr>
          <w:p w14:paraId="3D94EA79" w14:textId="77777777" w:rsidR="006E4107" w:rsidRPr="006E4107" w:rsidRDefault="006E4107" w:rsidP="00173D8B">
            <w:pPr>
              <w:jc w:val="center"/>
              <w:rPr>
                <w:rFonts w:ascii="Arial Narrow" w:hAnsi="Arial Narrow"/>
              </w:rPr>
            </w:pPr>
            <w:r w:rsidRPr="00173D8B">
              <w:rPr>
                <w:rFonts w:ascii="Arial Narrow" w:hAnsi="Arial Narrow"/>
              </w:rPr>
              <w:t>Observaciones y recomendaciones de los participantes</w:t>
            </w:r>
          </w:p>
        </w:tc>
      </w:tr>
      <w:tr w:rsidR="006E4107" w:rsidRPr="006E4107" w14:paraId="62235DB5" w14:textId="77777777" w:rsidTr="00F578BD">
        <w:trPr>
          <w:trHeight w:val="264"/>
        </w:trPr>
        <w:tc>
          <w:tcPr>
            <w:tcW w:w="8828" w:type="dxa"/>
            <w:noWrap/>
            <w:hideMark/>
          </w:tcPr>
          <w:p w14:paraId="7172F4B9" w14:textId="6215B654" w:rsidR="006E4107" w:rsidRPr="006E4107" w:rsidRDefault="006B31CE" w:rsidP="006B31CE">
            <w:pPr>
              <w:jc w:val="both"/>
              <w:rPr>
                <w:rFonts w:ascii="Arial Narrow" w:hAnsi="Arial Narrow"/>
              </w:rPr>
            </w:pPr>
            <w:r w:rsidRPr="006B31CE">
              <w:rPr>
                <w:rFonts w:ascii="Arial Narrow" w:hAnsi="Arial Narrow"/>
              </w:rPr>
              <w:t>Me pareció bastante bien que pudiese ser virtual para que todos tuviesen acceso desde donde se encuentran</w:t>
            </w:r>
          </w:p>
        </w:tc>
      </w:tr>
      <w:tr w:rsidR="006B31CE" w:rsidRPr="006E4107" w14:paraId="53E0DB7F" w14:textId="77777777" w:rsidTr="00F578BD">
        <w:trPr>
          <w:trHeight w:val="264"/>
        </w:trPr>
        <w:tc>
          <w:tcPr>
            <w:tcW w:w="8828" w:type="dxa"/>
            <w:noWrap/>
          </w:tcPr>
          <w:p w14:paraId="005EE76C" w14:textId="6C7F4A7B" w:rsidR="006B31CE" w:rsidRPr="006E4107" w:rsidRDefault="006B31CE" w:rsidP="006B31CE">
            <w:pPr>
              <w:jc w:val="both"/>
              <w:rPr>
                <w:rFonts w:ascii="Arial Narrow" w:hAnsi="Arial Narrow"/>
              </w:rPr>
            </w:pPr>
            <w:r w:rsidRPr="006B31CE">
              <w:rPr>
                <w:rFonts w:ascii="Arial Narrow" w:hAnsi="Arial Narrow"/>
              </w:rPr>
              <w:t>Creo que fue muy buena y la presentación fue clara</w:t>
            </w:r>
          </w:p>
        </w:tc>
      </w:tr>
      <w:tr w:rsidR="006E4107" w:rsidRPr="006E4107" w14:paraId="4D29A1FF" w14:textId="77777777" w:rsidTr="00F578BD">
        <w:trPr>
          <w:trHeight w:val="264"/>
        </w:trPr>
        <w:tc>
          <w:tcPr>
            <w:tcW w:w="8828" w:type="dxa"/>
            <w:noWrap/>
            <w:hideMark/>
          </w:tcPr>
          <w:p w14:paraId="09FD155F" w14:textId="4D181C21" w:rsidR="006E4107" w:rsidRPr="006E4107" w:rsidRDefault="006B31CE" w:rsidP="006B31CE">
            <w:pPr>
              <w:jc w:val="both"/>
              <w:rPr>
                <w:rFonts w:ascii="Arial Narrow" w:hAnsi="Arial Narrow"/>
              </w:rPr>
            </w:pPr>
            <w:r w:rsidRPr="006B31CE">
              <w:rPr>
                <w:rFonts w:ascii="Arial Narrow" w:hAnsi="Arial Narrow"/>
              </w:rPr>
              <w:t xml:space="preserve">Sería bueno que en cada tema abordado se deje un espacio para las preguntas y no se haga al final </w:t>
            </w:r>
          </w:p>
        </w:tc>
      </w:tr>
      <w:tr w:rsidR="006B31CE" w:rsidRPr="006E4107" w14:paraId="5165BC8C" w14:textId="77777777" w:rsidTr="00F578BD">
        <w:trPr>
          <w:trHeight w:val="264"/>
        </w:trPr>
        <w:tc>
          <w:tcPr>
            <w:tcW w:w="8828" w:type="dxa"/>
            <w:noWrap/>
          </w:tcPr>
          <w:p w14:paraId="072C8137" w14:textId="7B1F3901" w:rsidR="006B31CE" w:rsidRPr="006E4107" w:rsidRDefault="006B31CE" w:rsidP="006E4107">
            <w:pPr>
              <w:jc w:val="both"/>
              <w:rPr>
                <w:rFonts w:ascii="Arial Narrow" w:hAnsi="Arial Narrow"/>
              </w:rPr>
            </w:pPr>
            <w:r w:rsidRPr="006B31CE">
              <w:rPr>
                <w:rFonts w:ascii="Arial Narrow" w:hAnsi="Arial Narrow"/>
              </w:rPr>
              <w:t>Es importante que estas jornadas de socialización de información se realicen tan pronto haya cambios en regulaciones, Decretos, etc. Por ejemplo, el cambio para las autorizaciones o renovaciones fue con Decreto que inició en enero de 2021 y se socializó el día de ayer, entonces hay agencias que debieron renovar en este año y no tenían la información actualizada.</w:t>
            </w:r>
          </w:p>
        </w:tc>
      </w:tr>
    </w:tbl>
    <w:p w14:paraId="57717637" w14:textId="20BECBAA" w:rsidR="00FC2A07" w:rsidRDefault="00FC2A07" w:rsidP="00FC2A07">
      <w:pPr>
        <w:jc w:val="both"/>
        <w:rPr>
          <w:rFonts w:ascii="Arial Narrow" w:hAnsi="Arial Narrow"/>
        </w:rPr>
      </w:pPr>
      <w:r>
        <w:rPr>
          <w:rFonts w:ascii="Arial Narrow" w:hAnsi="Arial Narrow"/>
        </w:rPr>
        <w:t>Fuente: Unidad del SPE, 202</w:t>
      </w:r>
      <w:r w:rsidR="006B31CE">
        <w:rPr>
          <w:rFonts w:ascii="Arial Narrow" w:hAnsi="Arial Narrow"/>
        </w:rPr>
        <w:t>1</w:t>
      </w:r>
    </w:p>
    <w:p w14:paraId="5A16FF64" w14:textId="3F5080BC" w:rsidR="006E4107" w:rsidRDefault="006E4107" w:rsidP="00FD391E">
      <w:pPr>
        <w:jc w:val="both"/>
        <w:rPr>
          <w:rFonts w:ascii="Arial Narrow" w:hAnsi="Arial Narrow"/>
        </w:rPr>
      </w:pPr>
    </w:p>
    <w:p w14:paraId="0E678B3C" w14:textId="4B1F3B64" w:rsidR="006E4107" w:rsidRDefault="00CB31AC" w:rsidP="00E61F88">
      <w:pPr>
        <w:pStyle w:val="Ttulo2"/>
      </w:pPr>
      <w:bookmarkStart w:id="5" w:name="_Toc91640211"/>
      <w:r>
        <w:t>Esquemas de consulta</w:t>
      </w:r>
      <w:bookmarkEnd w:id="5"/>
    </w:p>
    <w:p w14:paraId="236E0C98" w14:textId="5ABC27C5" w:rsidR="00212289" w:rsidRDefault="00212289" w:rsidP="00FD391E">
      <w:pPr>
        <w:jc w:val="both"/>
        <w:rPr>
          <w:rFonts w:ascii="Arial Narrow" w:hAnsi="Arial Narrow"/>
        </w:rPr>
      </w:pPr>
    </w:p>
    <w:p w14:paraId="7F4E9531" w14:textId="00D362D4" w:rsidR="00CB31AC" w:rsidRDefault="00CB31AC" w:rsidP="00FD391E">
      <w:pPr>
        <w:jc w:val="both"/>
        <w:rPr>
          <w:rFonts w:ascii="Arial Narrow" w:hAnsi="Arial Narrow"/>
        </w:rPr>
      </w:pPr>
      <w:r>
        <w:rPr>
          <w:rFonts w:ascii="Arial Narrow" w:hAnsi="Arial Narrow"/>
        </w:rPr>
        <w:t xml:space="preserve">En el marco de las jornadas, se implementó </w:t>
      </w:r>
      <w:r w:rsidRPr="00CB31AC">
        <w:rPr>
          <w:rFonts w:ascii="Arial Narrow" w:hAnsi="Arial Narrow"/>
        </w:rPr>
        <w:t>un esquema de consulta adelantada de forma previa a los invitados para: primero, concertar, con los grupos de valor, las metodologías de diálogo de las jornadas y; segundo, conocer el interés de los grupos de valor de cara a la audiencia pública de rendición de cuentas 2022, a realizarse en el mes de diciembre.</w:t>
      </w:r>
    </w:p>
    <w:p w14:paraId="48831364" w14:textId="678BBBE4" w:rsidR="00CB31AC" w:rsidRDefault="00CB31AC" w:rsidP="00FD391E">
      <w:pPr>
        <w:jc w:val="both"/>
        <w:rPr>
          <w:rFonts w:ascii="Arial Narrow" w:hAnsi="Arial Narrow"/>
        </w:rPr>
      </w:pPr>
    </w:p>
    <w:p w14:paraId="76B419F4" w14:textId="6E7461E4" w:rsidR="00CB31AC" w:rsidRDefault="00CB31AC" w:rsidP="00FD391E">
      <w:pPr>
        <w:jc w:val="both"/>
        <w:rPr>
          <w:rFonts w:ascii="Arial Narrow" w:hAnsi="Arial Narrow"/>
        </w:rPr>
      </w:pPr>
      <w:r>
        <w:rPr>
          <w:rFonts w:ascii="Arial Narrow" w:hAnsi="Arial Narrow"/>
        </w:rPr>
        <w:t>A continuación, se presentan los resultados de las consultas adelantadas a partir de las preguntas que enmarcan el esquema:</w:t>
      </w:r>
    </w:p>
    <w:p w14:paraId="41A6429A" w14:textId="63382435" w:rsidR="00212289" w:rsidRDefault="00212289" w:rsidP="00FD391E">
      <w:pPr>
        <w:jc w:val="both"/>
        <w:rPr>
          <w:rFonts w:ascii="Arial Narrow" w:hAnsi="Arial Narrow"/>
        </w:rPr>
      </w:pPr>
    </w:p>
    <w:p w14:paraId="7BD1EC47" w14:textId="43F62827" w:rsidR="00EE6CEF" w:rsidRDefault="00EE6CEF" w:rsidP="00CB31AC">
      <w:pPr>
        <w:pStyle w:val="Ttulo3"/>
      </w:pPr>
      <w:bookmarkStart w:id="6" w:name="_Toc91640212"/>
      <w:r w:rsidRPr="00EE6CEF">
        <w:t>¿Qué le gustaría conocer el próximo 14 de octubre o en la audiencia de rendición de cuentas de diciembre de la gestión adelantada por la Unidad del SPE en lo corrido del 2021?</w:t>
      </w:r>
      <w:bookmarkEnd w:id="6"/>
    </w:p>
    <w:tbl>
      <w:tblPr>
        <w:tblStyle w:val="Tablaconcuadrcula"/>
        <w:tblW w:w="0" w:type="auto"/>
        <w:tblLook w:val="04A0" w:firstRow="1" w:lastRow="0" w:firstColumn="1" w:lastColumn="0" w:noHBand="0" w:noVBand="1"/>
      </w:tblPr>
      <w:tblGrid>
        <w:gridCol w:w="8828"/>
      </w:tblGrid>
      <w:tr w:rsidR="00EE6CEF" w:rsidRPr="00EE6CEF" w14:paraId="6263B2F8" w14:textId="77777777" w:rsidTr="00EE6CEF">
        <w:trPr>
          <w:trHeight w:val="315"/>
        </w:trPr>
        <w:tc>
          <w:tcPr>
            <w:tcW w:w="8828" w:type="dxa"/>
            <w:noWrap/>
            <w:hideMark/>
          </w:tcPr>
          <w:p w14:paraId="566456D3" w14:textId="77777777" w:rsidR="00EE6CEF" w:rsidRPr="00EE6CEF" w:rsidRDefault="00EE6CEF" w:rsidP="00EE6CEF">
            <w:pPr>
              <w:jc w:val="both"/>
              <w:rPr>
                <w:rFonts w:ascii="Arial Narrow" w:hAnsi="Arial Narrow"/>
              </w:rPr>
            </w:pPr>
            <w:r w:rsidRPr="00EE6CEF">
              <w:rPr>
                <w:rFonts w:ascii="Arial Narrow" w:hAnsi="Arial Narrow"/>
              </w:rPr>
              <w:t>MEDIDAS DE MITIGACIÓN FRENTE AL IMPACTO DE DESEMPLEO GENERAL A RAIZ DE EMERGENCIA SANITARIA - PROCESOS DE FORMALIZACION DE CUALIFICACION DE CAPACIDADES</w:t>
            </w:r>
          </w:p>
        </w:tc>
      </w:tr>
      <w:tr w:rsidR="00EE6CEF" w:rsidRPr="00EE6CEF" w14:paraId="12EE6AF2" w14:textId="77777777" w:rsidTr="00EE6CEF">
        <w:trPr>
          <w:trHeight w:val="315"/>
        </w:trPr>
        <w:tc>
          <w:tcPr>
            <w:tcW w:w="8828" w:type="dxa"/>
            <w:noWrap/>
            <w:hideMark/>
          </w:tcPr>
          <w:p w14:paraId="25D5B787" w14:textId="77777777" w:rsidR="00EE6CEF" w:rsidRPr="00EE6CEF" w:rsidRDefault="00EE6CEF" w:rsidP="00EE6CEF">
            <w:pPr>
              <w:jc w:val="both"/>
              <w:rPr>
                <w:rFonts w:ascii="Arial Narrow" w:hAnsi="Arial Narrow"/>
              </w:rPr>
            </w:pPr>
            <w:r w:rsidRPr="00EE6CEF">
              <w:rPr>
                <w:rFonts w:ascii="Arial Narrow" w:hAnsi="Arial Narrow"/>
              </w:rPr>
              <w:t>estrategias nuevas para la atención de población especial</w:t>
            </w:r>
          </w:p>
        </w:tc>
      </w:tr>
      <w:tr w:rsidR="00EE6CEF" w:rsidRPr="00EE6CEF" w14:paraId="39617339" w14:textId="77777777" w:rsidTr="00EE6CEF">
        <w:trPr>
          <w:trHeight w:val="315"/>
        </w:trPr>
        <w:tc>
          <w:tcPr>
            <w:tcW w:w="8828" w:type="dxa"/>
            <w:noWrap/>
            <w:hideMark/>
          </w:tcPr>
          <w:p w14:paraId="5F898288" w14:textId="77777777" w:rsidR="00EE6CEF" w:rsidRPr="00EE6CEF" w:rsidRDefault="00EE6CEF" w:rsidP="00EE6CEF">
            <w:pPr>
              <w:jc w:val="both"/>
              <w:rPr>
                <w:rFonts w:ascii="Arial Narrow" w:hAnsi="Arial Narrow"/>
              </w:rPr>
            </w:pPr>
            <w:r w:rsidRPr="00EE6CEF">
              <w:rPr>
                <w:rFonts w:ascii="Arial Narrow" w:hAnsi="Arial Narrow"/>
              </w:rPr>
              <w:t>Avances</w:t>
            </w:r>
          </w:p>
        </w:tc>
      </w:tr>
      <w:tr w:rsidR="00EE6CEF" w:rsidRPr="00EE6CEF" w14:paraId="6A7CF34A" w14:textId="77777777" w:rsidTr="00EE6CEF">
        <w:trPr>
          <w:trHeight w:val="315"/>
        </w:trPr>
        <w:tc>
          <w:tcPr>
            <w:tcW w:w="8828" w:type="dxa"/>
            <w:noWrap/>
            <w:hideMark/>
          </w:tcPr>
          <w:p w14:paraId="6A8E270C" w14:textId="77777777" w:rsidR="00EE6CEF" w:rsidRPr="00EE6CEF" w:rsidRDefault="00EE6CEF" w:rsidP="00EE6CEF">
            <w:pPr>
              <w:jc w:val="both"/>
              <w:rPr>
                <w:rFonts w:ascii="Arial Narrow" w:hAnsi="Arial Narrow"/>
              </w:rPr>
            </w:pPr>
            <w:r w:rsidRPr="00EE6CEF">
              <w:rPr>
                <w:rFonts w:ascii="Arial Narrow" w:hAnsi="Arial Narrow"/>
              </w:rPr>
              <w:t>Más que todo tratar a fondo las nuevas resoluciones y requerimientos del reporte mensual.</w:t>
            </w:r>
          </w:p>
        </w:tc>
      </w:tr>
      <w:tr w:rsidR="00EE6CEF" w:rsidRPr="00EE6CEF" w14:paraId="2B7AA92C" w14:textId="77777777" w:rsidTr="00EE6CEF">
        <w:trPr>
          <w:trHeight w:val="315"/>
        </w:trPr>
        <w:tc>
          <w:tcPr>
            <w:tcW w:w="8828" w:type="dxa"/>
            <w:noWrap/>
            <w:hideMark/>
          </w:tcPr>
          <w:p w14:paraId="568E485B" w14:textId="77777777" w:rsidR="00EE6CEF" w:rsidRPr="00EE6CEF" w:rsidRDefault="00EE6CEF" w:rsidP="00EE6CEF">
            <w:pPr>
              <w:jc w:val="both"/>
              <w:rPr>
                <w:rFonts w:ascii="Arial Narrow" w:hAnsi="Arial Narrow"/>
              </w:rPr>
            </w:pPr>
            <w:r w:rsidRPr="00EE6CEF">
              <w:rPr>
                <w:rFonts w:ascii="Arial Narrow" w:hAnsi="Arial Narrow"/>
              </w:rPr>
              <w:t xml:space="preserve">De acuerdo a la resolución 334 2021, la plataforma se </w:t>
            </w:r>
            <w:proofErr w:type="gramStart"/>
            <w:r w:rsidRPr="00EE6CEF">
              <w:rPr>
                <w:rFonts w:ascii="Arial Narrow" w:hAnsi="Arial Narrow"/>
              </w:rPr>
              <w:t>va</w:t>
            </w:r>
            <w:proofErr w:type="gramEnd"/>
            <w:r w:rsidRPr="00EE6CEF">
              <w:rPr>
                <w:rFonts w:ascii="Arial Narrow" w:hAnsi="Arial Narrow"/>
              </w:rPr>
              <w:t xml:space="preserve"> ajustar de acuerdo a la cantidad de candidatos a remitir?</w:t>
            </w:r>
          </w:p>
        </w:tc>
      </w:tr>
      <w:tr w:rsidR="00EE6CEF" w:rsidRPr="00EE6CEF" w14:paraId="1825673B" w14:textId="77777777" w:rsidTr="00EE6CEF">
        <w:trPr>
          <w:trHeight w:val="315"/>
        </w:trPr>
        <w:tc>
          <w:tcPr>
            <w:tcW w:w="8828" w:type="dxa"/>
            <w:noWrap/>
            <w:hideMark/>
          </w:tcPr>
          <w:p w14:paraId="1BB8B5DC" w14:textId="77777777" w:rsidR="00EE6CEF" w:rsidRPr="00EE6CEF" w:rsidRDefault="00EE6CEF" w:rsidP="00EE6CEF">
            <w:pPr>
              <w:jc w:val="both"/>
              <w:rPr>
                <w:rFonts w:ascii="Arial Narrow" w:hAnsi="Arial Narrow"/>
              </w:rPr>
            </w:pPr>
            <w:r w:rsidRPr="00EE6CEF">
              <w:rPr>
                <w:rFonts w:ascii="Arial Narrow" w:hAnsi="Arial Narrow"/>
              </w:rPr>
              <w:t xml:space="preserve">Las estrategias realizadas y los modelos de negociación. </w:t>
            </w:r>
          </w:p>
        </w:tc>
      </w:tr>
      <w:tr w:rsidR="00EE6CEF" w:rsidRPr="00EE6CEF" w14:paraId="115D6C82" w14:textId="77777777" w:rsidTr="00EE6CEF">
        <w:trPr>
          <w:trHeight w:val="315"/>
        </w:trPr>
        <w:tc>
          <w:tcPr>
            <w:tcW w:w="8828" w:type="dxa"/>
            <w:noWrap/>
            <w:hideMark/>
          </w:tcPr>
          <w:p w14:paraId="6DF5FFA6" w14:textId="77777777" w:rsidR="00EE6CEF" w:rsidRPr="00EE6CEF" w:rsidRDefault="00EE6CEF" w:rsidP="00EE6CEF">
            <w:pPr>
              <w:jc w:val="both"/>
              <w:rPr>
                <w:rFonts w:ascii="Arial Narrow" w:hAnsi="Arial Narrow"/>
              </w:rPr>
            </w:pPr>
            <w:r w:rsidRPr="00EE6CEF">
              <w:rPr>
                <w:rFonts w:ascii="Arial Narrow" w:hAnsi="Arial Narrow"/>
              </w:rPr>
              <w:t xml:space="preserve">Los modelos de </w:t>
            </w:r>
            <w:proofErr w:type="spellStart"/>
            <w:r w:rsidRPr="00EE6CEF">
              <w:rPr>
                <w:rFonts w:ascii="Arial Narrow" w:hAnsi="Arial Narrow"/>
              </w:rPr>
              <w:t>negociacion</w:t>
            </w:r>
            <w:proofErr w:type="spellEnd"/>
            <w:r w:rsidRPr="00EE6CEF">
              <w:rPr>
                <w:rFonts w:ascii="Arial Narrow" w:hAnsi="Arial Narrow"/>
              </w:rPr>
              <w:t xml:space="preserve"> </w:t>
            </w:r>
          </w:p>
        </w:tc>
      </w:tr>
      <w:tr w:rsidR="00EE6CEF" w:rsidRPr="00EE6CEF" w14:paraId="6BE4CB82" w14:textId="77777777" w:rsidTr="00EE6CEF">
        <w:trPr>
          <w:trHeight w:val="315"/>
        </w:trPr>
        <w:tc>
          <w:tcPr>
            <w:tcW w:w="8828" w:type="dxa"/>
            <w:noWrap/>
            <w:hideMark/>
          </w:tcPr>
          <w:p w14:paraId="48186B9A" w14:textId="77777777" w:rsidR="00EE6CEF" w:rsidRPr="00EE6CEF" w:rsidRDefault="00EE6CEF" w:rsidP="00EE6CEF">
            <w:pPr>
              <w:jc w:val="both"/>
              <w:rPr>
                <w:rFonts w:ascii="Arial Narrow" w:hAnsi="Arial Narrow"/>
              </w:rPr>
            </w:pPr>
            <w:r w:rsidRPr="00EE6CEF">
              <w:rPr>
                <w:rFonts w:ascii="Arial Narrow" w:hAnsi="Arial Narrow"/>
              </w:rPr>
              <w:lastRenderedPageBreak/>
              <w:t>Si han logrado articularse con los servidores que muchos prestadores empleamos.</w:t>
            </w:r>
          </w:p>
        </w:tc>
      </w:tr>
      <w:tr w:rsidR="00EE6CEF" w:rsidRPr="00EE6CEF" w14:paraId="5BF3B39F" w14:textId="77777777" w:rsidTr="00EE6CEF">
        <w:trPr>
          <w:trHeight w:val="315"/>
        </w:trPr>
        <w:tc>
          <w:tcPr>
            <w:tcW w:w="8828" w:type="dxa"/>
            <w:noWrap/>
            <w:hideMark/>
          </w:tcPr>
          <w:p w14:paraId="43602EE4" w14:textId="77777777" w:rsidR="00EE6CEF" w:rsidRPr="00EE6CEF" w:rsidRDefault="00EE6CEF" w:rsidP="00EE6CEF">
            <w:pPr>
              <w:jc w:val="both"/>
              <w:rPr>
                <w:rFonts w:ascii="Arial Narrow" w:hAnsi="Arial Narrow"/>
              </w:rPr>
            </w:pPr>
            <w:r w:rsidRPr="00EE6CEF">
              <w:rPr>
                <w:rFonts w:ascii="Arial Narrow" w:hAnsi="Arial Narrow"/>
              </w:rPr>
              <w:t>RESULTADOS DE AGENCIAS DE EMPLE</w:t>
            </w:r>
          </w:p>
        </w:tc>
      </w:tr>
      <w:tr w:rsidR="00EE6CEF" w:rsidRPr="00EE6CEF" w14:paraId="17BC7A6A" w14:textId="77777777" w:rsidTr="00EE6CEF">
        <w:trPr>
          <w:trHeight w:val="315"/>
        </w:trPr>
        <w:tc>
          <w:tcPr>
            <w:tcW w:w="8828" w:type="dxa"/>
            <w:noWrap/>
            <w:hideMark/>
          </w:tcPr>
          <w:p w14:paraId="2F3ECFF3" w14:textId="77777777" w:rsidR="00EE6CEF" w:rsidRPr="00EE6CEF" w:rsidRDefault="00EE6CEF" w:rsidP="00EE6CEF">
            <w:pPr>
              <w:jc w:val="both"/>
              <w:rPr>
                <w:rFonts w:ascii="Arial Narrow" w:hAnsi="Arial Narrow"/>
              </w:rPr>
            </w:pPr>
            <w:r w:rsidRPr="00EE6CEF">
              <w:rPr>
                <w:rFonts w:ascii="Arial Narrow" w:hAnsi="Arial Narrow"/>
              </w:rPr>
              <w:t>Prestadores de las IES con el SISE en funcionamiento</w:t>
            </w:r>
          </w:p>
        </w:tc>
      </w:tr>
      <w:tr w:rsidR="00EE6CEF" w:rsidRPr="00EE6CEF" w14:paraId="063B6C9F" w14:textId="77777777" w:rsidTr="00EE6CEF">
        <w:trPr>
          <w:trHeight w:val="315"/>
        </w:trPr>
        <w:tc>
          <w:tcPr>
            <w:tcW w:w="8828" w:type="dxa"/>
            <w:noWrap/>
            <w:hideMark/>
          </w:tcPr>
          <w:p w14:paraId="34B105E2" w14:textId="77777777" w:rsidR="00EE6CEF" w:rsidRPr="00EE6CEF" w:rsidRDefault="00EE6CEF" w:rsidP="00EE6CEF">
            <w:pPr>
              <w:jc w:val="both"/>
              <w:rPr>
                <w:rFonts w:ascii="Arial Narrow" w:hAnsi="Arial Narrow"/>
              </w:rPr>
            </w:pPr>
            <w:r w:rsidRPr="00EE6CEF">
              <w:rPr>
                <w:rFonts w:ascii="Arial Narrow" w:hAnsi="Arial Narrow"/>
              </w:rPr>
              <w:t>De los proyectos que tienen para que el proceso de renovación sea más sencillo</w:t>
            </w:r>
          </w:p>
        </w:tc>
      </w:tr>
      <w:tr w:rsidR="00EE6CEF" w:rsidRPr="00EE6CEF" w14:paraId="3B83A46D" w14:textId="77777777" w:rsidTr="00EE6CEF">
        <w:trPr>
          <w:trHeight w:val="315"/>
        </w:trPr>
        <w:tc>
          <w:tcPr>
            <w:tcW w:w="8828" w:type="dxa"/>
            <w:noWrap/>
            <w:hideMark/>
          </w:tcPr>
          <w:p w14:paraId="30C2C81C" w14:textId="77777777" w:rsidR="00EE6CEF" w:rsidRPr="00EE6CEF" w:rsidRDefault="00EE6CEF" w:rsidP="00EE6CEF">
            <w:pPr>
              <w:jc w:val="both"/>
              <w:rPr>
                <w:rFonts w:ascii="Arial Narrow" w:hAnsi="Arial Narrow"/>
              </w:rPr>
            </w:pPr>
            <w:r w:rsidRPr="00EE6CEF">
              <w:rPr>
                <w:rFonts w:ascii="Arial Narrow" w:hAnsi="Arial Narrow"/>
              </w:rPr>
              <w:t xml:space="preserve">El impacto de las estrategias dirigidas a </w:t>
            </w:r>
            <w:proofErr w:type="spellStart"/>
            <w:r w:rsidRPr="00EE6CEF">
              <w:rPr>
                <w:rFonts w:ascii="Arial Narrow" w:hAnsi="Arial Narrow"/>
              </w:rPr>
              <w:t>Victimas</w:t>
            </w:r>
            <w:proofErr w:type="spellEnd"/>
            <w:r w:rsidRPr="00EE6CEF">
              <w:rPr>
                <w:rFonts w:ascii="Arial Narrow" w:hAnsi="Arial Narrow"/>
              </w:rPr>
              <w:t xml:space="preserve"> del Conflicto Armado, Personas con Discapacidad y Migrantes, especialmente en la Región Caribe.</w:t>
            </w:r>
          </w:p>
        </w:tc>
      </w:tr>
      <w:tr w:rsidR="00EE6CEF" w:rsidRPr="00EE6CEF" w14:paraId="102A10F9" w14:textId="77777777" w:rsidTr="00EE6CEF">
        <w:trPr>
          <w:trHeight w:val="315"/>
        </w:trPr>
        <w:tc>
          <w:tcPr>
            <w:tcW w:w="8828" w:type="dxa"/>
            <w:noWrap/>
            <w:hideMark/>
          </w:tcPr>
          <w:p w14:paraId="4447C3A9" w14:textId="77777777" w:rsidR="00EE6CEF" w:rsidRPr="00EE6CEF" w:rsidRDefault="00EE6CEF" w:rsidP="00EE6CEF">
            <w:pPr>
              <w:jc w:val="both"/>
              <w:rPr>
                <w:rFonts w:ascii="Arial Narrow" w:hAnsi="Arial Narrow"/>
              </w:rPr>
            </w:pPr>
            <w:r w:rsidRPr="00EE6CEF">
              <w:rPr>
                <w:rFonts w:ascii="Arial Narrow" w:hAnsi="Arial Narrow"/>
              </w:rPr>
              <w:t>Estrategias que estimulen el empleo</w:t>
            </w:r>
          </w:p>
        </w:tc>
      </w:tr>
      <w:tr w:rsidR="00EE6CEF" w:rsidRPr="00EE6CEF" w14:paraId="1B787D66" w14:textId="77777777" w:rsidTr="00EE6CEF">
        <w:trPr>
          <w:trHeight w:val="315"/>
        </w:trPr>
        <w:tc>
          <w:tcPr>
            <w:tcW w:w="8828" w:type="dxa"/>
            <w:noWrap/>
            <w:hideMark/>
          </w:tcPr>
          <w:p w14:paraId="38D9ED7C" w14:textId="77777777" w:rsidR="00EE6CEF" w:rsidRPr="00EE6CEF" w:rsidRDefault="00EE6CEF" w:rsidP="00EE6CEF">
            <w:pPr>
              <w:jc w:val="both"/>
              <w:rPr>
                <w:rFonts w:ascii="Arial Narrow" w:hAnsi="Arial Narrow"/>
              </w:rPr>
            </w:pPr>
            <w:r w:rsidRPr="00EE6CEF">
              <w:rPr>
                <w:rFonts w:ascii="Arial Narrow" w:hAnsi="Arial Narrow"/>
              </w:rPr>
              <w:t>facilidad en el reporte de los indicadores</w:t>
            </w:r>
          </w:p>
        </w:tc>
      </w:tr>
      <w:tr w:rsidR="00EE6CEF" w:rsidRPr="00EE6CEF" w14:paraId="66A4EC69" w14:textId="77777777" w:rsidTr="00EE6CEF">
        <w:trPr>
          <w:trHeight w:val="315"/>
        </w:trPr>
        <w:tc>
          <w:tcPr>
            <w:tcW w:w="8828" w:type="dxa"/>
            <w:noWrap/>
            <w:hideMark/>
          </w:tcPr>
          <w:p w14:paraId="786F733D" w14:textId="77777777" w:rsidR="00EE6CEF" w:rsidRPr="00EE6CEF" w:rsidRDefault="00EE6CEF" w:rsidP="00EE6CEF">
            <w:pPr>
              <w:jc w:val="both"/>
              <w:rPr>
                <w:rFonts w:ascii="Arial Narrow" w:hAnsi="Arial Narrow"/>
              </w:rPr>
            </w:pPr>
            <w:r w:rsidRPr="00EE6CEF">
              <w:rPr>
                <w:rFonts w:ascii="Arial Narrow" w:hAnsi="Arial Narrow"/>
              </w:rPr>
              <w:t>Creación de empleo formal.</w:t>
            </w:r>
          </w:p>
        </w:tc>
      </w:tr>
      <w:tr w:rsidR="00EE6CEF" w:rsidRPr="00EE6CEF" w14:paraId="2254AC3C" w14:textId="77777777" w:rsidTr="00EE6CEF">
        <w:trPr>
          <w:trHeight w:val="315"/>
        </w:trPr>
        <w:tc>
          <w:tcPr>
            <w:tcW w:w="8828" w:type="dxa"/>
            <w:noWrap/>
            <w:hideMark/>
          </w:tcPr>
          <w:p w14:paraId="600E5EB8" w14:textId="77777777" w:rsidR="00EE6CEF" w:rsidRPr="00EE6CEF" w:rsidRDefault="00EE6CEF" w:rsidP="00EE6CEF">
            <w:pPr>
              <w:jc w:val="both"/>
              <w:rPr>
                <w:rFonts w:ascii="Arial Narrow" w:hAnsi="Arial Narrow"/>
              </w:rPr>
            </w:pPr>
            <w:r w:rsidRPr="00EE6CEF">
              <w:rPr>
                <w:rFonts w:ascii="Arial Narrow" w:hAnsi="Arial Narrow"/>
              </w:rPr>
              <w:t>Logros y retos sobre la promoción del SPE</w:t>
            </w:r>
          </w:p>
        </w:tc>
      </w:tr>
      <w:tr w:rsidR="00EE6CEF" w:rsidRPr="00EE6CEF" w14:paraId="79E2F7FD" w14:textId="77777777" w:rsidTr="00EE6CEF">
        <w:trPr>
          <w:trHeight w:val="315"/>
        </w:trPr>
        <w:tc>
          <w:tcPr>
            <w:tcW w:w="8828" w:type="dxa"/>
            <w:noWrap/>
            <w:hideMark/>
          </w:tcPr>
          <w:p w14:paraId="25604926" w14:textId="77777777" w:rsidR="00EE6CEF" w:rsidRPr="00EE6CEF" w:rsidRDefault="00EE6CEF" w:rsidP="00EE6CEF">
            <w:pPr>
              <w:jc w:val="both"/>
              <w:rPr>
                <w:rFonts w:ascii="Arial Narrow" w:hAnsi="Arial Narrow"/>
              </w:rPr>
            </w:pPr>
            <w:r w:rsidRPr="00EE6CEF">
              <w:rPr>
                <w:rFonts w:ascii="Arial Narrow" w:hAnsi="Arial Narrow"/>
              </w:rPr>
              <w:t>Sí</w:t>
            </w:r>
          </w:p>
        </w:tc>
      </w:tr>
      <w:tr w:rsidR="00EE6CEF" w:rsidRPr="00EE6CEF" w14:paraId="18035979" w14:textId="77777777" w:rsidTr="00EE6CEF">
        <w:trPr>
          <w:trHeight w:val="315"/>
        </w:trPr>
        <w:tc>
          <w:tcPr>
            <w:tcW w:w="8828" w:type="dxa"/>
            <w:noWrap/>
            <w:hideMark/>
          </w:tcPr>
          <w:p w14:paraId="1350A62A" w14:textId="77777777" w:rsidR="00EE6CEF" w:rsidRPr="00EE6CEF" w:rsidRDefault="00EE6CEF" w:rsidP="00EE6CEF">
            <w:pPr>
              <w:jc w:val="both"/>
              <w:rPr>
                <w:rFonts w:ascii="Arial Narrow" w:hAnsi="Arial Narrow"/>
              </w:rPr>
            </w:pPr>
            <w:r w:rsidRPr="00EE6CEF">
              <w:rPr>
                <w:rFonts w:ascii="Arial Narrow" w:hAnsi="Arial Narrow"/>
              </w:rPr>
              <w:t xml:space="preserve">Avances en la implementación de la metodología </w:t>
            </w:r>
            <w:proofErr w:type="spellStart"/>
            <w:r w:rsidRPr="00EE6CEF">
              <w:rPr>
                <w:rFonts w:ascii="Arial Narrow" w:hAnsi="Arial Narrow"/>
              </w:rPr>
              <w:t>Design</w:t>
            </w:r>
            <w:proofErr w:type="spellEnd"/>
            <w:r w:rsidRPr="00EE6CEF">
              <w:rPr>
                <w:rFonts w:ascii="Arial Narrow" w:hAnsi="Arial Narrow"/>
              </w:rPr>
              <w:t xml:space="preserve"> </w:t>
            </w:r>
            <w:proofErr w:type="spellStart"/>
            <w:r w:rsidRPr="00EE6CEF">
              <w:rPr>
                <w:rFonts w:ascii="Arial Narrow" w:hAnsi="Arial Narrow"/>
              </w:rPr>
              <w:t>Thinking</w:t>
            </w:r>
            <w:proofErr w:type="spellEnd"/>
            <w:r w:rsidRPr="00EE6CEF">
              <w:rPr>
                <w:rFonts w:ascii="Arial Narrow" w:hAnsi="Arial Narrow"/>
              </w:rPr>
              <w:t xml:space="preserve"> dirigida por el SPE</w:t>
            </w:r>
          </w:p>
        </w:tc>
      </w:tr>
      <w:tr w:rsidR="00EE6CEF" w:rsidRPr="00EE6CEF" w14:paraId="4718E9E5" w14:textId="77777777" w:rsidTr="00EE6CEF">
        <w:trPr>
          <w:trHeight w:val="315"/>
        </w:trPr>
        <w:tc>
          <w:tcPr>
            <w:tcW w:w="8828" w:type="dxa"/>
            <w:noWrap/>
            <w:hideMark/>
          </w:tcPr>
          <w:p w14:paraId="538C43FC" w14:textId="77777777" w:rsidR="00EE6CEF" w:rsidRPr="00EE6CEF" w:rsidRDefault="00EE6CEF" w:rsidP="00EE6CEF">
            <w:pPr>
              <w:jc w:val="both"/>
              <w:rPr>
                <w:rFonts w:ascii="Arial Narrow" w:hAnsi="Arial Narrow"/>
              </w:rPr>
            </w:pPr>
            <w:r w:rsidRPr="00EE6CEF">
              <w:rPr>
                <w:rFonts w:ascii="Arial Narrow" w:hAnsi="Arial Narrow"/>
              </w:rPr>
              <w:t>convenio con entidades en favor de la empleabilidad</w:t>
            </w:r>
          </w:p>
        </w:tc>
      </w:tr>
      <w:tr w:rsidR="00EE6CEF" w:rsidRPr="00EE6CEF" w14:paraId="0B349CEA" w14:textId="77777777" w:rsidTr="00EE6CEF">
        <w:trPr>
          <w:trHeight w:val="315"/>
        </w:trPr>
        <w:tc>
          <w:tcPr>
            <w:tcW w:w="8828" w:type="dxa"/>
            <w:noWrap/>
            <w:hideMark/>
          </w:tcPr>
          <w:p w14:paraId="21D1DDBF" w14:textId="77777777" w:rsidR="00EE6CEF" w:rsidRPr="00EE6CEF" w:rsidRDefault="00EE6CEF" w:rsidP="00EE6CEF">
            <w:pPr>
              <w:jc w:val="both"/>
              <w:rPr>
                <w:rFonts w:ascii="Arial Narrow" w:hAnsi="Arial Narrow"/>
              </w:rPr>
            </w:pPr>
            <w:r w:rsidRPr="00EE6CEF">
              <w:rPr>
                <w:rFonts w:ascii="Arial Narrow" w:hAnsi="Arial Narrow"/>
              </w:rPr>
              <w:t xml:space="preserve">*Como se ha avanzado en la </w:t>
            </w:r>
            <w:proofErr w:type="spellStart"/>
            <w:r w:rsidRPr="00EE6CEF">
              <w:rPr>
                <w:rFonts w:ascii="Arial Narrow" w:hAnsi="Arial Narrow"/>
              </w:rPr>
              <w:t>interaccion</w:t>
            </w:r>
            <w:proofErr w:type="spellEnd"/>
            <w:r w:rsidRPr="00EE6CEF">
              <w:rPr>
                <w:rFonts w:ascii="Arial Narrow" w:hAnsi="Arial Narrow"/>
              </w:rPr>
              <w:t xml:space="preserve"> con el sector empresarial </w:t>
            </w:r>
            <w:proofErr w:type="gramStart"/>
            <w:r w:rsidRPr="00EE6CEF">
              <w:rPr>
                <w:rFonts w:ascii="Arial Narrow" w:hAnsi="Arial Narrow"/>
              </w:rPr>
              <w:t>para  promover</w:t>
            </w:r>
            <w:proofErr w:type="gramEnd"/>
            <w:r w:rsidRPr="00EE6CEF">
              <w:rPr>
                <w:rFonts w:ascii="Arial Narrow" w:hAnsi="Arial Narrow"/>
              </w:rPr>
              <w:t xml:space="preserve"> e incentivar a las empresas para que registren sus vacantes.</w:t>
            </w:r>
            <w:r w:rsidRPr="00EE6CEF">
              <w:rPr>
                <w:rFonts w:ascii="Arial Narrow" w:hAnsi="Arial Narrow"/>
              </w:rPr>
              <w:br/>
              <w:t>*Tener conocimiento de ¿cómo ha sido el comportamiento de la deserción de capacitaciones a nivel nacional?</w:t>
            </w:r>
            <w:r w:rsidRPr="00EE6CEF">
              <w:rPr>
                <w:rFonts w:ascii="Arial Narrow" w:hAnsi="Arial Narrow"/>
              </w:rPr>
              <w:br/>
              <w:t xml:space="preserve">*Qué buenas </w:t>
            </w:r>
            <w:proofErr w:type="spellStart"/>
            <w:r w:rsidRPr="00EE6CEF">
              <w:rPr>
                <w:rFonts w:ascii="Arial Narrow" w:hAnsi="Arial Narrow"/>
              </w:rPr>
              <w:t>practicas</w:t>
            </w:r>
            <w:proofErr w:type="spellEnd"/>
            <w:r w:rsidRPr="00EE6CEF">
              <w:rPr>
                <w:rFonts w:ascii="Arial Narrow" w:hAnsi="Arial Narrow"/>
              </w:rPr>
              <w:t xml:space="preserve"> de han identificado en las diferentes cajas en cada proceso de la ruta</w:t>
            </w:r>
            <w:r w:rsidRPr="00EE6CEF">
              <w:rPr>
                <w:rFonts w:ascii="Arial Narrow" w:hAnsi="Arial Narrow"/>
              </w:rPr>
              <w:br/>
              <w:t xml:space="preserve">*Si se tiene un estudio por </w:t>
            </w:r>
            <w:proofErr w:type="spellStart"/>
            <w:r w:rsidRPr="00EE6CEF">
              <w:rPr>
                <w:rFonts w:ascii="Arial Narrow" w:hAnsi="Arial Narrow"/>
              </w:rPr>
              <w:t>Region</w:t>
            </w:r>
            <w:proofErr w:type="spellEnd"/>
            <w:r w:rsidRPr="00EE6CEF">
              <w:rPr>
                <w:rFonts w:ascii="Arial Narrow" w:hAnsi="Arial Narrow"/>
              </w:rPr>
              <w:t xml:space="preserve"> del Comportamiento del empleo por sectores</w:t>
            </w:r>
          </w:p>
        </w:tc>
      </w:tr>
      <w:tr w:rsidR="00EE6CEF" w:rsidRPr="00EE6CEF" w14:paraId="1BF1E0DD" w14:textId="77777777" w:rsidTr="00EE6CEF">
        <w:trPr>
          <w:trHeight w:val="315"/>
        </w:trPr>
        <w:tc>
          <w:tcPr>
            <w:tcW w:w="8828" w:type="dxa"/>
            <w:noWrap/>
            <w:hideMark/>
          </w:tcPr>
          <w:p w14:paraId="7C747D25" w14:textId="77777777" w:rsidR="00EE6CEF" w:rsidRPr="00EE6CEF" w:rsidRDefault="00EE6CEF" w:rsidP="00EE6CEF">
            <w:pPr>
              <w:jc w:val="both"/>
              <w:rPr>
                <w:rFonts w:ascii="Arial Narrow" w:hAnsi="Arial Narrow"/>
              </w:rPr>
            </w:pPr>
            <w:r w:rsidRPr="00EE6CEF">
              <w:rPr>
                <w:rFonts w:ascii="Arial Narrow" w:hAnsi="Arial Narrow"/>
              </w:rPr>
              <w:t>Vinculación laboral del año de la vuelta a la presencialidad</w:t>
            </w:r>
          </w:p>
        </w:tc>
      </w:tr>
      <w:tr w:rsidR="00EE6CEF" w:rsidRPr="00EE6CEF" w14:paraId="6FEC2028" w14:textId="77777777" w:rsidTr="00EE6CEF">
        <w:trPr>
          <w:trHeight w:val="315"/>
        </w:trPr>
        <w:tc>
          <w:tcPr>
            <w:tcW w:w="8828" w:type="dxa"/>
            <w:noWrap/>
            <w:hideMark/>
          </w:tcPr>
          <w:p w14:paraId="294C51D5" w14:textId="77777777" w:rsidR="00EE6CEF" w:rsidRPr="00EE6CEF" w:rsidRDefault="00EE6CEF" w:rsidP="00EE6CEF">
            <w:pPr>
              <w:jc w:val="both"/>
              <w:rPr>
                <w:rFonts w:ascii="Arial Narrow" w:hAnsi="Arial Narrow"/>
              </w:rPr>
            </w:pPr>
            <w:r w:rsidRPr="00EE6CEF">
              <w:rPr>
                <w:rFonts w:ascii="Arial Narrow" w:hAnsi="Arial Narrow"/>
              </w:rPr>
              <w:t xml:space="preserve">Que estrategias y beneficios tiene planificado el Gobierno Central junto con el Servicio </w:t>
            </w:r>
            <w:proofErr w:type="spellStart"/>
            <w:r w:rsidRPr="00EE6CEF">
              <w:rPr>
                <w:rFonts w:ascii="Arial Narrow" w:hAnsi="Arial Narrow"/>
              </w:rPr>
              <w:t>Publico</w:t>
            </w:r>
            <w:proofErr w:type="spellEnd"/>
            <w:r w:rsidRPr="00EE6CEF">
              <w:rPr>
                <w:rFonts w:ascii="Arial Narrow" w:hAnsi="Arial Narrow"/>
              </w:rPr>
              <w:t xml:space="preserve"> de Empleo para incentivar a los potenciales empleadores para la apertura de nuevos empleos para nuestra región.</w:t>
            </w:r>
          </w:p>
        </w:tc>
      </w:tr>
      <w:tr w:rsidR="00EE6CEF" w:rsidRPr="00EE6CEF" w14:paraId="56D9A344" w14:textId="77777777" w:rsidTr="00EE6CEF">
        <w:trPr>
          <w:trHeight w:val="315"/>
        </w:trPr>
        <w:tc>
          <w:tcPr>
            <w:tcW w:w="8828" w:type="dxa"/>
            <w:noWrap/>
            <w:hideMark/>
          </w:tcPr>
          <w:p w14:paraId="509A9F2F" w14:textId="77777777" w:rsidR="00EE6CEF" w:rsidRPr="00EE6CEF" w:rsidRDefault="00EE6CEF" w:rsidP="00EE6CEF">
            <w:pPr>
              <w:jc w:val="both"/>
              <w:rPr>
                <w:rFonts w:ascii="Arial Narrow" w:hAnsi="Arial Narrow"/>
              </w:rPr>
            </w:pPr>
            <w:proofErr w:type="gramStart"/>
            <w:r w:rsidRPr="00EE6CEF">
              <w:rPr>
                <w:rFonts w:ascii="Arial Narrow" w:hAnsi="Arial Narrow"/>
              </w:rPr>
              <w:t>Una visión más clara de los procesos, como van las Universidades Públicas con el proceso de ser Bolsas de empleo, que se hizo para que las empresas sepan que todas las Universidades manejamos una Bolsa de empleo a través del SPE?</w:t>
            </w:r>
            <w:proofErr w:type="gramEnd"/>
            <w:r w:rsidRPr="00EE6CEF">
              <w:rPr>
                <w:rFonts w:ascii="Arial Narrow" w:hAnsi="Arial Narrow"/>
              </w:rPr>
              <w:t xml:space="preserve"> </w:t>
            </w:r>
          </w:p>
        </w:tc>
      </w:tr>
      <w:tr w:rsidR="00EE6CEF" w:rsidRPr="00EE6CEF" w14:paraId="5C398061" w14:textId="77777777" w:rsidTr="00EE6CEF">
        <w:trPr>
          <w:trHeight w:val="315"/>
        </w:trPr>
        <w:tc>
          <w:tcPr>
            <w:tcW w:w="8828" w:type="dxa"/>
            <w:noWrap/>
            <w:hideMark/>
          </w:tcPr>
          <w:p w14:paraId="765955B2" w14:textId="77777777" w:rsidR="00EE6CEF" w:rsidRPr="00EE6CEF" w:rsidRDefault="00EE6CEF" w:rsidP="00EE6CEF">
            <w:pPr>
              <w:jc w:val="both"/>
              <w:rPr>
                <w:rFonts w:ascii="Arial Narrow" w:hAnsi="Arial Narrow"/>
              </w:rPr>
            </w:pPr>
            <w:r w:rsidRPr="00EE6CEF">
              <w:rPr>
                <w:rFonts w:ascii="Arial Narrow" w:hAnsi="Arial Narrow"/>
              </w:rPr>
              <w:t xml:space="preserve">Impacto de la gestión de la Unidad en la empleabilidad de los </w:t>
            </w:r>
            <w:proofErr w:type="gramStart"/>
            <w:r w:rsidRPr="00EE6CEF">
              <w:rPr>
                <w:rFonts w:ascii="Arial Narrow" w:hAnsi="Arial Narrow"/>
              </w:rPr>
              <w:t>Colombianos</w:t>
            </w:r>
            <w:proofErr w:type="gramEnd"/>
          </w:p>
        </w:tc>
      </w:tr>
      <w:tr w:rsidR="00EE6CEF" w:rsidRPr="00EE6CEF" w14:paraId="61E441BA" w14:textId="77777777" w:rsidTr="00EE6CEF">
        <w:trPr>
          <w:trHeight w:val="315"/>
        </w:trPr>
        <w:tc>
          <w:tcPr>
            <w:tcW w:w="8828" w:type="dxa"/>
            <w:noWrap/>
            <w:hideMark/>
          </w:tcPr>
          <w:p w14:paraId="24FEE6AD" w14:textId="77777777" w:rsidR="00EE6CEF" w:rsidRPr="00EE6CEF" w:rsidRDefault="00EE6CEF" w:rsidP="00EE6CEF">
            <w:pPr>
              <w:jc w:val="both"/>
              <w:rPr>
                <w:rFonts w:ascii="Arial Narrow" w:hAnsi="Arial Narrow"/>
              </w:rPr>
            </w:pPr>
            <w:r w:rsidRPr="00EE6CEF">
              <w:rPr>
                <w:rFonts w:ascii="Arial Narrow" w:hAnsi="Arial Narrow"/>
              </w:rPr>
              <w:t>Novedades en las contrataciones e inclusiones</w:t>
            </w:r>
          </w:p>
        </w:tc>
      </w:tr>
      <w:tr w:rsidR="00EE6CEF" w:rsidRPr="00EE6CEF" w14:paraId="685A54B9" w14:textId="77777777" w:rsidTr="00EE6CEF">
        <w:trPr>
          <w:trHeight w:val="315"/>
        </w:trPr>
        <w:tc>
          <w:tcPr>
            <w:tcW w:w="8828" w:type="dxa"/>
            <w:noWrap/>
            <w:hideMark/>
          </w:tcPr>
          <w:p w14:paraId="0CBA7655" w14:textId="77777777" w:rsidR="00EE6CEF" w:rsidRPr="00EE6CEF" w:rsidRDefault="00EE6CEF" w:rsidP="00EE6CEF">
            <w:pPr>
              <w:jc w:val="both"/>
              <w:rPr>
                <w:rFonts w:ascii="Arial Narrow" w:hAnsi="Arial Narrow"/>
              </w:rPr>
            </w:pPr>
            <w:r w:rsidRPr="00EE6CEF">
              <w:rPr>
                <w:rFonts w:ascii="Arial Narrow" w:hAnsi="Arial Narrow"/>
              </w:rPr>
              <w:t>Como se afrontaron los retos de la virtualidad en la pandemia.</w:t>
            </w:r>
          </w:p>
        </w:tc>
      </w:tr>
      <w:tr w:rsidR="00EE6CEF" w:rsidRPr="00EE6CEF" w14:paraId="4ADB6A07" w14:textId="77777777" w:rsidTr="00EE6CEF">
        <w:trPr>
          <w:trHeight w:val="315"/>
        </w:trPr>
        <w:tc>
          <w:tcPr>
            <w:tcW w:w="8828" w:type="dxa"/>
            <w:noWrap/>
            <w:hideMark/>
          </w:tcPr>
          <w:p w14:paraId="6C711FBC" w14:textId="77777777" w:rsidR="00EE6CEF" w:rsidRPr="00EE6CEF" w:rsidRDefault="00EE6CEF" w:rsidP="00EE6CEF">
            <w:pPr>
              <w:jc w:val="both"/>
              <w:rPr>
                <w:rFonts w:ascii="Arial Narrow" w:hAnsi="Arial Narrow"/>
              </w:rPr>
            </w:pPr>
            <w:r w:rsidRPr="00EE6CEF">
              <w:rPr>
                <w:rFonts w:ascii="Arial Narrow" w:hAnsi="Arial Narrow"/>
              </w:rPr>
              <w:t>Índice de empleabilidad y eficacia de los procesos de la Unidad</w:t>
            </w:r>
          </w:p>
        </w:tc>
      </w:tr>
      <w:tr w:rsidR="00EE6CEF" w:rsidRPr="00EE6CEF" w14:paraId="5BE22618" w14:textId="77777777" w:rsidTr="00EE6CEF">
        <w:trPr>
          <w:trHeight w:val="315"/>
        </w:trPr>
        <w:tc>
          <w:tcPr>
            <w:tcW w:w="8828" w:type="dxa"/>
            <w:noWrap/>
            <w:hideMark/>
          </w:tcPr>
          <w:p w14:paraId="5E7F7CC3" w14:textId="77777777" w:rsidR="00EE6CEF" w:rsidRPr="00EE6CEF" w:rsidRDefault="00EE6CEF" w:rsidP="00EE6CEF">
            <w:pPr>
              <w:jc w:val="both"/>
              <w:rPr>
                <w:rFonts w:ascii="Arial Narrow" w:hAnsi="Arial Narrow"/>
              </w:rPr>
            </w:pPr>
            <w:r w:rsidRPr="00EE6CEF">
              <w:rPr>
                <w:rFonts w:ascii="Arial Narrow" w:hAnsi="Arial Narrow"/>
              </w:rPr>
              <w:t>Capacitaciones realizadas en temas de empleabilidad</w:t>
            </w:r>
          </w:p>
        </w:tc>
      </w:tr>
      <w:tr w:rsidR="00EE6CEF" w:rsidRPr="00EE6CEF" w14:paraId="5A120CAA" w14:textId="77777777" w:rsidTr="00EE6CEF">
        <w:trPr>
          <w:trHeight w:val="315"/>
        </w:trPr>
        <w:tc>
          <w:tcPr>
            <w:tcW w:w="8828" w:type="dxa"/>
            <w:noWrap/>
            <w:hideMark/>
          </w:tcPr>
          <w:p w14:paraId="0DDC5E15" w14:textId="77777777" w:rsidR="00EE6CEF" w:rsidRPr="00EE6CEF" w:rsidRDefault="00EE6CEF" w:rsidP="00EE6CEF">
            <w:pPr>
              <w:jc w:val="both"/>
              <w:rPr>
                <w:rFonts w:ascii="Arial Narrow" w:hAnsi="Arial Narrow"/>
              </w:rPr>
            </w:pPr>
            <w:r w:rsidRPr="00EE6CEF">
              <w:rPr>
                <w:rFonts w:ascii="Arial Narrow" w:hAnsi="Arial Narrow"/>
              </w:rPr>
              <w:t xml:space="preserve">Los beneficios </w:t>
            </w:r>
            <w:proofErr w:type="spellStart"/>
            <w:r w:rsidRPr="00EE6CEF">
              <w:rPr>
                <w:rFonts w:ascii="Arial Narrow" w:hAnsi="Arial Narrow"/>
              </w:rPr>
              <w:t>triubutarios</w:t>
            </w:r>
            <w:proofErr w:type="spellEnd"/>
          </w:p>
        </w:tc>
      </w:tr>
      <w:tr w:rsidR="00EE6CEF" w:rsidRPr="00EE6CEF" w14:paraId="2B3AA649" w14:textId="77777777" w:rsidTr="00EE6CEF">
        <w:trPr>
          <w:trHeight w:val="315"/>
        </w:trPr>
        <w:tc>
          <w:tcPr>
            <w:tcW w:w="8828" w:type="dxa"/>
            <w:noWrap/>
            <w:hideMark/>
          </w:tcPr>
          <w:p w14:paraId="017CC914" w14:textId="77777777" w:rsidR="00EE6CEF" w:rsidRPr="00EE6CEF" w:rsidRDefault="00EE6CEF" w:rsidP="00EE6CEF">
            <w:pPr>
              <w:jc w:val="both"/>
              <w:rPr>
                <w:rFonts w:ascii="Arial Narrow" w:hAnsi="Arial Narrow"/>
              </w:rPr>
            </w:pPr>
            <w:r w:rsidRPr="00EE6CEF">
              <w:rPr>
                <w:rFonts w:ascii="Arial Narrow" w:hAnsi="Arial Narrow"/>
              </w:rPr>
              <w:t xml:space="preserve">Cómo ha sido la gestión de la USPE en la sensibilización de las empresas sobre la obligatoriedad de publicar sus vacantes a través del Servicio Público de Empleo y sobre los servicios del Mecanismo de Protección al Cesante, teniendo en cuenta que los prestadores trabajan a diario en </w:t>
            </w:r>
            <w:proofErr w:type="gramStart"/>
            <w:r w:rsidRPr="00EE6CEF">
              <w:rPr>
                <w:rFonts w:ascii="Arial Narrow" w:hAnsi="Arial Narrow"/>
              </w:rPr>
              <w:t>esto</w:t>
            </w:r>
            <w:proofErr w:type="gramEnd"/>
            <w:r w:rsidRPr="00EE6CEF">
              <w:rPr>
                <w:rFonts w:ascii="Arial Narrow" w:hAnsi="Arial Narrow"/>
              </w:rPr>
              <w:t xml:space="preserve"> pero teniendo en cuenta que este mensaje requiere del respaldo de una entidad como la USPE y el Ministerio de Trabajo</w:t>
            </w:r>
          </w:p>
        </w:tc>
      </w:tr>
      <w:tr w:rsidR="00EE6CEF" w:rsidRPr="00EE6CEF" w14:paraId="0F41C209" w14:textId="77777777" w:rsidTr="00EE6CEF">
        <w:trPr>
          <w:trHeight w:val="315"/>
        </w:trPr>
        <w:tc>
          <w:tcPr>
            <w:tcW w:w="8828" w:type="dxa"/>
            <w:noWrap/>
            <w:hideMark/>
          </w:tcPr>
          <w:p w14:paraId="040A03D5" w14:textId="77777777" w:rsidR="00EE6CEF" w:rsidRPr="00EE6CEF" w:rsidRDefault="00EE6CEF" w:rsidP="00EE6CEF">
            <w:pPr>
              <w:jc w:val="both"/>
              <w:rPr>
                <w:rFonts w:ascii="Arial Narrow" w:hAnsi="Arial Narrow"/>
              </w:rPr>
            </w:pPr>
            <w:r w:rsidRPr="00EE6CEF">
              <w:rPr>
                <w:rFonts w:ascii="Arial Narrow" w:hAnsi="Arial Narrow"/>
              </w:rPr>
              <w:t xml:space="preserve">1. La </w:t>
            </w:r>
            <w:proofErr w:type="spellStart"/>
            <w:r w:rsidRPr="00EE6CEF">
              <w:rPr>
                <w:rFonts w:ascii="Arial Narrow" w:hAnsi="Arial Narrow"/>
              </w:rPr>
              <w:t>atenciòn</w:t>
            </w:r>
            <w:proofErr w:type="spellEnd"/>
            <w:r w:rsidRPr="00EE6CEF">
              <w:rPr>
                <w:rFonts w:ascii="Arial Narrow" w:hAnsi="Arial Narrow"/>
              </w:rPr>
              <w:t xml:space="preserve"> de las agencias de empleo de las cajas de </w:t>
            </w:r>
            <w:proofErr w:type="spellStart"/>
            <w:r w:rsidRPr="00EE6CEF">
              <w:rPr>
                <w:rFonts w:ascii="Arial Narrow" w:hAnsi="Arial Narrow"/>
              </w:rPr>
              <w:t>compensaciòn</w:t>
            </w:r>
            <w:proofErr w:type="spellEnd"/>
            <w:r w:rsidRPr="00EE6CEF">
              <w:rPr>
                <w:rFonts w:ascii="Arial Narrow" w:hAnsi="Arial Narrow"/>
              </w:rPr>
              <w:t xml:space="preserve">, teniendo en cuenta la </w:t>
            </w:r>
            <w:proofErr w:type="spellStart"/>
            <w:r w:rsidRPr="00EE6CEF">
              <w:rPr>
                <w:rFonts w:ascii="Arial Narrow" w:hAnsi="Arial Narrow"/>
              </w:rPr>
              <w:t>restricciòn</w:t>
            </w:r>
            <w:proofErr w:type="spellEnd"/>
            <w:r w:rsidRPr="00EE6CEF">
              <w:rPr>
                <w:rFonts w:ascii="Arial Narrow" w:hAnsi="Arial Narrow"/>
              </w:rPr>
              <w:t xml:space="preserve"> por la sentencia. 2.El nuevo sistema de </w:t>
            </w:r>
            <w:proofErr w:type="spellStart"/>
            <w:r w:rsidRPr="00EE6CEF">
              <w:rPr>
                <w:rFonts w:ascii="Arial Narrow" w:hAnsi="Arial Narrow"/>
              </w:rPr>
              <w:t>informaciòn</w:t>
            </w:r>
            <w:proofErr w:type="spellEnd"/>
            <w:r w:rsidRPr="00EE6CEF">
              <w:rPr>
                <w:rFonts w:ascii="Arial Narrow" w:hAnsi="Arial Narrow"/>
              </w:rPr>
              <w:t>. 3. Logros alcanzados como servicio de empleo a nivel Nacional</w:t>
            </w:r>
          </w:p>
        </w:tc>
      </w:tr>
      <w:tr w:rsidR="00EE6CEF" w:rsidRPr="00EE6CEF" w14:paraId="48C63C0E" w14:textId="77777777" w:rsidTr="00EE6CEF">
        <w:trPr>
          <w:trHeight w:val="315"/>
        </w:trPr>
        <w:tc>
          <w:tcPr>
            <w:tcW w:w="8828" w:type="dxa"/>
            <w:noWrap/>
            <w:hideMark/>
          </w:tcPr>
          <w:p w14:paraId="68BD7F36" w14:textId="77777777" w:rsidR="00EE6CEF" w:rsidRPr="00EE6CEF" w:rsidRDefault="00EE6CEF" w:rsidP="00EE6CEF">
            <w:pPr>
              <w:jc w:val="both"/>
              <w:rPr>
                <w:rFonts w:ascii="Arial Narrow" w:hAnsi="Arial Narrow"/>
              </w:rPr>
            </w:pPr>
            <w:r w:rsidRPr="00EE6CEF">
              <w:rPr>
                <w:rFonts w:ascii="Arial Narrow" w:hAnsi="Arial Narrow"/>
              </w:rPr>
              <w:t>Respuesta a las inquietudes de las universidades</w:t>
            </w:r>
          </w:p>
        </w:tc>
      </w:tr>
      <w:tr w:rsidR="00EE6CEF" w:rsidRPr="00EE6CEF" w14:paraId="6B1C2904" w14:textId="77777777" w:rsidTr="00EE6CEF">
        <w:trPr>
          <w:trHeight w:val="315"/>
        </w:trPr>
        <w:tc>
          <w:tcPr>
            <w:tcW w:w="8828" w:type="dxa"/>
            <w:noWrap/>
            <w:hideMark/>
          </w:tcPr>
          <w:p w14:paraId="77FAC9C9" w14:textId="77777777" w:rsidR="00EE6CEF" w:rsidRPr="00EE6CEF" w:rsidRDefault="00EE6CEF" w:rsidP="00EE6CEF">
            <w:pPr>
              <w:jc w:val="both"/>
              <w:rPr>
                <w:rFonts w:ascii="Arial Narrow" w:hAnsi="Arial Narrow"/>
              </w:rPr>
            </w:pPr>
            <w:r w:rsidRPr="00EE6CEF">
              <w:rPr>
                <w:rFonts w:ascii="Arial Narrow" w:hAnsi="Arial Narrow"/>
              </w:rPr>
              <w:t>Comportamiento de las variables a nivel nacional</w:t>
            </w:r>
          </w:p>
        </w:tc>
      </w:tr>
      <w:tr w:rsidR="00EE6CEF" w:rsidRPr="00EE6CEF" w14:paraId="6ACF6B93" w14:textId="77777777" w:rsidTr="00EE6CEF">
        <w:trPr>
          <w:trHeight w:val="315"/>
        </w:trPr>
        <w:tc>
          <w:tcPr>
            <w:tcW w:w="8828" w:type="dxa"/>
            <w:noWrap/>
            <w:hideMark/>
          </w:tcPr>
          <w:p w14:paraId="325E682E" w14:textId="77777777" w:rsidR="00EE6CEF" w:rsidRPr="00EE6CEF" w:rsidRDefault="00EE6CEF" w:rsidP="00EE6CEF">
            <w:pPr>
              <w:jc w:val="both"/>
              <w:rPr>
                <w:rFonts w:ascii="Arial Narrow" w:hAnsi="Arial Narrow"/>
              </w:rPr>
            </w:pPr>
            <w:r w:rsidRPr="00EE6CEF">
              <w:rPr>
                <w:rFonts w:ascii="Arial Narrow" w:hAnsi="Arial Narrow"/>
              </w:rPr>
              <w:lastRenderedPageBreak/>
              <w:t>Programación de visitas presencial por el Profesional de acompañamiento en territorio</w:t>
            </w:r>
          </w:p>
        </w:tc>
      </w:tr>
      <w:tr w:rsidR="00EE6CEF" w:rsidRPr="00EE6CEF" w14:paraId="7A496217" w14:textId="77777777" w:rsidTr="00EE6CEF">
        <w:trPr>
          <w:trHeight w:val="315"/>
        </w:trPr>
        <w:tc>
          <w:tcPr>
            <w:tcW w:w="8828" w:type="dxa"/>
            <w:noWrap/>
            <w:hideMark/>
          </w:tcPr>
          <w:p w14:paraId="325ECF74" w14:textId="77777777" w:rsidR="00EE6CEF" w:rsidRPr="00EE6CEF" w:rsidRDefault="00EE6CEF" w:rsidP="00EE6CEF">
            <w:pPr>
              <w:jc w:val="both"/>
              <w:rPr>
                <w:rFonts w:ascii="Arial Narrow" w:hAnsi="Arial Narrow"/>
              </w:rPr>
            </w:pPr>
            <w:r w:rsidRPr="00EE6CEF">
              <w:rPr>
                <w:rFonts w:ascii="Arial Narrow" w:hAnsi="Arial Narrow"/>
              </w:rPr>
              <w:t>Hablar de los procesos para subir reportes sobre la Bolsa de Empleo</w:t>
            </w:r>
          </w:p>
        </w:tc>
      </w:tr>
      <w:tr w:rsidR="00EE6CEF" w:rsidRPr="00EE6CEF" w14:paraId="2D61D9E8" w14:textId="77777777" w:rsidTr="00EE6CEF">
        <w:trPr>
          <w:trHeight w:val="315"/>
        </w:trPr>
        <w:tc>
          <w:tcPr>
            <w:tcW w:w="8828" w:type="dxa"/>
            <w:noWrap/>
            <w:hideMark/>
          </w:tcPr>
          <w:p w14:paraId="6C44FB19" w14:textId="77777777" w:rsidR="00EE6CEF" w:rsidRPr="00EE6CEF" w:rsidRDefault="00EE6CEF" w:rsidP="00EE6CEF">
            <w:pPr>
              <w:jc w:val="both"/>
              <w:rPr>
                <w:rFonts w:ascii="Arial Narrow" w:hAnsi="Arial Narrow"/>
              </w:rPr>
            </w:pPr>
            <w:r w:rsidRPr="00EE6CEF">
              <w:rPr>
                <w:rFonts w:ascii="Arial Narrow" w:hAnsi="Arial Narrow"/>
              </w:rPr>
              <w:t xml:space="preserve">Cuales fueron </w:t>
            </w:r>
            <w:proofErr w:type="gramStart"/>
            <w:r w:rsidRPr="00EE6CEF">
              <w:rPr>
                <w:rFonts w:ascii="Arial Narrow" w:hAnsi="Arial Narrow"/>
              </w:rPr>
              <w:t>la mejoras implementadas</w:t>
            </w:r>
            <w:proofErr w:type="gramEnd"/>
            <w:r w:rsidRPr="00EE6CEF">
              <w:rPr>
                <w:rFonts w:ascii="Arial Narrow" w:hAnsi="Arial Narrow"/>
              </w:rPr>
              <w:t xml:space="preserve"> en el sistema de información del SPE y el resultado de su aplicación</w:t>
            </w:r>
          </w:p>
        </w:tc>
      </w:tr>
      <w:tr w:rsidR="00EE6CEF" w:rsidRPr="00EE6CEF" w14:paraId="4F4DE6CD" w14:textId="77777777" w:rsidTr="00EE6CEF">
        <w:trPr>
          <w:trHeight w:val="315"/>
        </w:trPr>
        <w:tc>
          <w:tcPr>
            <w:tcW w:w="8828" w:type="dxa"/>
            <w:noWrap/>
            <w:hideMark/>
          </w:tcPr>
          <w:p w14:paraId="1DF15B72" w14:textId="77777777" w:rsidR="00EE6CEF" w:rsidRPr="00EE6CEF" w:rsidRDefault="00EE6CEF" w:rsidP="00EE6CEF">
            <w:pPr>
              <w:jc w:val="both"/>
              <w:rPr>
                <w:rFonts w:ascii="Arial Narrow" w:hAnsi="Arial Narrow"/>
              </w:rPr>
            </w:pPr>
            <w:r w:rsidRPr="00EE6CEF">
              <w:rPr>
                <w:rFonts w:ascii="Arial Narrow" w:hAnsi="Arial Narrow"/>
              </w:rPr>
              <w:t>Gestión de proyectos, promoción e inclusión laboral</w:t>
            </w:r>
          </w:p>
        </w:tc>
      </w:tr>
      <w:tr w:rsidR="00EE6CEF" w:rsidRPr="00EE6CEF" w14:paraId="2645B645" w14:textId="77777777" w:rsidTr="00EE6CEF">
        <w:trPr>
          <w:trHeight w:val="315"/>
        </w:trPr>
        <w:tc>
          <w:tcPr>
            <w:tcW w:w="8828" w:type="dxa"/>
            <w:noWrap/>
            <w:hideMark/>
          </w:tcPr>
          <w:p w14:paraId="649AEB67" w14:textId="77777777" w:rsidR="00EE6CEF" w:rsidRPr="00EE6CEF" w:rsidRDefault="00EE6CEF" w:rsidP="00EE6CEF">
            <w:pPr>
              <w:jc w:val="both"/>
              <w:rPr>
                <w:rFonts w:ascii="Arial Narrow" w:hAnsi="Arial Narrow"/>
              </w:rPr>
            </w:pPr>
            <w:r w:rsidRPr="00EE6CEF">
              <w:rPr>
                <w:rFonts w:ascii="Arial Narrow" w:hAnsi="Arial Narrow"/>
              </w:rPr>
              <w:t xml:space="preserve">como apoyar a las personas discapacitadas en la </w:t>
            </w:r>
            <w:proofErr w:type="spellStart"/>
            <w:r w:rsidRPr="00EE6CEF">
              <w:rPr>
                <w:rFonts w:ascii="Arial Narrow" w:hAnsi="Arial Narrow"/>
              </w:rPr>
              <w:t>busqueda</w:t>
            </w:r>
            <w:proofErr w:type="spellEnd"/>
            <w:r w:rsidRPr="00EE6CEF">
              <w:rPr>
                <w:rFonts w:ascii="Arial Narrow" w:hAnsi="Arial Narrow"/>
              </w:rPr>
              <w:t xml:space="preserve"> de empleo</w:t>
            </w:r>
          </w:p>
        </w:tc>
      </w:tr>
      <w:tr w:rsidR="00EE6CEF" w:rsidRPr="00EE6CEF" w14:paraId="306BBC40" w14:textId="77777777" w:rsidTr="00EE6CEF">
        <w:trPr>
          <w:trHeight w:val="315"/>
        </w:trPr>
        <w:tc>
          <w:tcPr>
            <w:tcW w:w="8828" w:type="dxa"/>
            <w:noWrap/>
            <w:hideMark/>
          </w:tcPr>
          <w:p w14:paraId="5B6E4577" w14:textId="77777777" w:rsidR="00EE6CEF" w:rsidRPr="00EE6CEF" w:rsidRDefault="00EE6CEF" w:rsidP="00EE6CEF">
            <w:pPr>
              <w:jc w:val="both"/>
              <w:rPr>
                <w:rFonts w:ascii="Arial Narrow" w:hAnsi="Arial Narrow"/>
              </w:rPr>
            </w:pPr>
            <w:r w:rsidRPr="00EE6CEF">
              <w:rPr>
                <w:rFonts w:ascii="Arial Narrow" w:hAnsi="Arial Narrow"/>
              </w:rPr>
              <w:t xml:space="preserve">Gestión de la Unidad y </w:t>
            </w:r>
            <w:proofErr w:type="gramStart"/>
            <w:r w:rsidRPr="00EE6CEF">
              <w:rPr>
                <w:rFonts w:ascii="Arial Narrow" w:hAnsi="Arial Narrow"/>
              </w:rPr>
              <w:t>la agencias operadas</w:t>
            </w:r>
            <w:proofErr w:type="gramEnd"/>
            <w:r w:rsidRPr="00EE6CEF">
              <w:rPr>
                <w:rFonts w:ascii="Arial Narrow" w:hAnsi="Arial Narrow"/>
              </w:rPr>
              <w:t xml:space="preserve"> por las cajas</w:t>
            </w:r>
          </w:p>
        </w:tc>
      </w:tr>
      <w:tr w:rsidR="00EE6CEF" w:rsidRPr="00EE6CEF" w14:paraId="16A28C96" w14:textId="77777777" w:rsidTr="00EE6CEF">
        <w:trPr>
          <w:trHeight w:val="315"/>
        </w:trPr>
        <w:tc>
          <w:tcPr>
            <w:tcW w:w="8828" w:type="dxa"/>
            <w:noWrap/>
            <w:hideMark/>
          </w:tcPr>
          <w:p w14:paraId="3021AACF" w14:textId="77777777" w:rsidR="00EE6CEF" w:rsidRPr="00EE6CEF" w:rsidRDefault="00EE6CEF" w:rsidP="00EE6CEF">
            <w:pPr>
              <w:jc w:val="both"/>
              <w:rPr>
                <w:rFonts w:ascii="Arial Narrow" w:hAnsi="Arial Narrow"/>
              </w:rPr>
            </w:pPr>
            <w:r w:rsidRPr="00EE6CEF">
              <w:rPr>
                <w:rFonts w:ascii="Arial Narrow" w:hAnsi="Arial Narrow"/>
              </w:rPr>
              <w:t>conocer sobre los nuevos retos y las tecnologías aplicadas al SPE</w:t>
            </w:r>
          </w:p>
        </w:tc>
      </w:tr>
      <w:tr w:rsidR="00EE6CEF" w:rsidRPr="00EE6CEF" w14:paraId="6BC87392" w14:textId="77777777" w:rsidTr="00EE6CEF">
        <w:trPr>
          <w:trHeight w:val="315"/>
        </w:trPr>
        <w:tc>
          <w:tcPr>
            <w:tcW w:w="8828" w:type="dxa"/>
            <w:noWrap/>
            <w:hideMark/>
          </w:tcPr>
          <w:p w14:paraId="74F8119C" w14:textId="77777777" w:rsidR="00EE6CEF" w:rsidRPr="00EE6CEF" w:rsidRDefault="00EE6CEF" w:rsidP="00EE6CEF">
            <w:pPr>
              <w:jc w:val="both"/>
              <w:rPr>
                <w:rFonts w:ascii="Arial Narrow" w:hAnsi="Arial Narrow"/>
              </w:rPr>
            </w:pPr>
            <w:r w:rsidRPr="00EE6CEF">
              <w:rPr>
                <w:rFonts w:ascii="Arial Narrow" w:hAnsi="Arial Narrow"/>
              </w:rPr>
              <w:t>Proyectos de viabilidad</w:t>
            </w:r>
          </w:p>
        </w:tc>
      </w:tr>
      <w:tr w:rsidR="00EE6CEF" w:rsidRPr="00EE6CEF" w14:paraId="203C4447" w14:textId="77777777" w:rsidTr="00EE6CEF">
        <w:trPr>
          <w:trHeight w:val="315"/>
        </w:trPr>
        <w:tc>
          <w:tcPr>
            <w:tcW w:w="8828" w:type="dxa"/>
            <w:noWrap/>
            <w:hideMark/>
          </w:tcPr>
          <w:p w14:paraId="7B8E616B" w14:textId="77777777" w:rsidR="00EE6CEF" w:rsidRPr="00EE6CEF" w:rsidRDefault="00EE6CEF" w:rsidP="00EE6CEF">
            <w:pPr>
              <w:jc w:val="both"/>
              <w:rPr>
                <w:rFonts w:ascii="Arial Narrow" w:hAnsi="Arial Narrow"/>
              </w:rPr>
            </w:pPr>
            <w:r w:rsidRPr="00EE6CEF">
              <w:rPr>
                <w:rFonts w:ascii="Arial Narrow" w:hAnsi="Arial Narrow"/>
              </w:rPr>
              <w:t>Sistemas de información</w:t>
            </w:r>
          </w:p>
        </w:tc>
      </w:tr>
      <w:tr w:rsidR="00EE6CEF" w:rsidRPr="00EE6CEF" w14:paraId="75798B49" w14:textId="77777777" w:rsidTr="00EE6CEF">
        <w:trPr>
          <w:trHeight w:val="315"/>
        </w:trPr>
        <w:tc>
          <w:tcPr>
            <w:tcW w:w="8828" w:type="dxa"/>
            <w:noWrap/>
            <w:hideMark/>
          </w:tcPr>
          <w:p w14:paraId="43141BC1" w14:textId="77777777" w:rsidR="00EE6CEF" w:rsidRPr="00EE6CEF" w:rsidRDefault="00EE6CEF" w:rsidP="00EE6CEF">
            <w:pPr>
              <w:jc w:val="both"/>
              <w:rPr>
                <w:rFonts w:ascii="Arial Narrow" w:hAnsi="Arial Narrow"/>
              </w:rPr>
            </w:pPr>
            <w:r w:rsidRPr="00EE6CEF">
              <w:rPr>
                <w:rFonts w:ascii="Arial Narrow" w:hAnsi="Arial Narrow"/>
              </w:rPr>
              <w:t>PLANES Y PROGRAMAS PARA LOS PRESTADORES, REPORTE DE INFORMACIÓN</w:t>
            </w:r>
          </w:p>
        </w:tc>
      </w:tr>
      <w:tr w:rsidR="00EE6CEF" w:rsidRPr="00EE6CEF" w14:paraId="29D348A2" w14:textId="77777777" w:rsidTr="00EE6CEF">
        <w:trPr>
          <w:trHeight w:val="315"/>
        </w:trPr>
        <w:tc>
          <w:tcPr>
            <w:tcW w:w="8828" w:type="dxa"/>
            <w:noWrap/>
            <w:hideMark/>
          </w:tcPr>
          <w:p w14:paraId="52E156FF" w14:textId="77777777" w:rsidR="00EE6CEF" w:rsidRPr="00EE6CEF" w:rsidRDefault="00EE6CEF" w:rsidP="00EE6CEF">
            <w:pPr>
              <w:jc w:val="both"/>
              <w:rPr>
                <w:rFonts w:ascii="Arial Narrow" w:hAnsi="Arial Narrow"/>
              </w:rPr>
            </w:pPr>
            <w:r w:rsidRPr="00EE6CEF">
              <w:rPr>
                <w:rFonts w:ascii="Arial Narrow" w:hAnsi="Arial Narrow"/>
              </w:rPr>
              <w:t xml:space="preserve">MEJORAS SISE </w:t>
            </w:r>
          </w:p>
        </w:tc>
      </w:tr>
      <w:tr w:rsidR="00EE6CEF" w:rsidRPr="00EE6CEF" w14:paraId="033EF932" w14:textId="77777777" w:rsidTr="00EE6CEF">
        <w:trPr>
          <w:trHeight w:val="315"/>
        </w:trPr>
        <w:tc>
          <w:tcPr>
            <w:tcW w:w="8828" w:type="dxa"/>
            <w:noWrap/>
            <w:hideMark/>
          </w:tcPr>
          <w:p w14:paraId="29963A15" w14:textId="77777777" w:rsidR="00EE6CEF" w:rsidRPr="00EE6CEF" w:rsidRDefault="00EE6CEF" w:rsidP="00EE6CEF">
            <w:pPr>
              <w:jc w:val="both"/>
              <w:rPr>
                <w:rFonts w:ascii="Arial Narrow" w:hAnsi="Arial Narrow"/>
              </w:rPr>
            </w:pPr>
            <w:r w:rsidRPr="00EE6CEF">
              <w:rPr>
                <w:rFonts w:ascii="Arial Narrow" w:hAnsi="Arial Narrow"/>
              </w:rPr>
              <w:t>Ya había diligenciado este formulario</w:t>
            </w:r>
          </w:p>
        </w:tc>
      </w:tr>
      <w:tr w:rsidR="00EE6CEF" w:rsidRPr="00EE6CEF" w14:paraId="41A8D785" w14:textId="77777777" w:rsidTr="00EE6CEF">
        <w:trPr>
          <w:trHeight w:val="315"/>
        </w:trPr>
        <w:tc>
          <w:tcPr>
            <w:tcW w:w="8828" w:type="dxa"/>
            <w:noWrap/>
            <w:hideMark/>
          </w:tcPr>
          <w:p w14:paraId="21EAA42B" w14:textId="77777777" w:rsidR="00EE6CEF" w:rsidRPr="00EE6CEF" w:rsidRDefault="00EE6CEF" w:rsidP="00EE6CEF">
            <w:pPr>
              <w:jc w:val="both"/>
              <w:rPr>
                <w:rFonts w:ascii="Arial Narrow" w:hAnsi="Arial Narrow"/>
              </w:rPr>
            </w:pPr>
            <w:r w:rsidRPr="00EE6CEF">
              <w:rPr>
                <w:rFonts w:ascii="Arial Narrow" w:hAnsi="Arial Narrow"/>
              </w:rPr>
              <w:t>Cambios en SISE</w:t>
            </w:r>
          </w:p>
        </w:tc>
      </w:tr>
      <w:tr w:rsidR="00EE6CEF" w:rsidRPr="00EE6CEF" w14:paraId="71BABE68" w14:textId="77777777" w:rsidTr="00EE6CEF">
        <w:trPr>
          <w:trHeight w:val="315"/>
        </w:trPr>
        <w:tc>
          <w:tcPr>
            <w:tcW w:w="8828" w:type="dxa"/>
            <w:noWrap/>
            <w:hideMark/>
          </w:tcPr>
          <w:p w14:paraId="0560E841" w14:textId="77777777" w:rsidR="00EE6CEF" w:rsidRPr="00EE6CEF" w:rsidRDefault="00EE6CEF" w:rsidP="00EE6CEF">
            <w:pPr>
              <w:jc w:val="both"/>
              <w:rPr>
                <w:rFonts w:ascii="Arial Narrow" w:hAnsi="Arial Narrow"/>
              </w:rPr>
            </w:pPr>
            <w:r w:rsidRPr="00EE6CEF">
              <w:rPr>
                <w:rFonts w:ascii="Arial Narrow" w:hAnsi="Arial Narrow"/>
              </w:rPr>
              <w:t xml:space="preserve">Mejoras de plataforma sise </w:t>
            </w:r>
          </w:p>
        </w:tc>
      </w:tr>
      <w:tr w:rsidR="00EE6CEF" w:rsidRPr="00EE6CEF" w14:paraId="1CC6393F" w14:textId="77777777" w:rsidTr="00EE6CEF">
        <w:trPr>
          <w:trHeight w:val="315"/>
        </w:trPr>
        <w:tc>
          <w:tcPr>
            <w:tcW w:w="8828" w:type="dxa"/>
            <w:noWrap/>
            <w:hideMark/>
          </w:tcPr>
          <w:p w14:paraId="24278FD9" w14:textId="77777777" w:rsidR="00EE6CEF" w:rsidRPr="00EE6CEF" w:rsidRDefault="00EE6CEF" w:rsidP="00EE6CEF">
            <w:pPr>
              <w:jc w:val="both"/>
              <w:rPr>
                <w:rFonts w:ascii="Arial Narrow" w:hAnsi="Arial Narrow"/>
              </w:rPr>
            </w:pPr>
            <w:r w:rsidRPr="00EE6CEF">
              <w:rPr>
                <w:rFonts w:ascii="Arial Narrow" w:hAnsi="Arial Narrow"/>
              </w:rPr>
              <w:t xml:space="preserve">Indicadores de resultado y gestión de los prestadores, buenas </w:t>
            </w:r>
            <w:proofErr w:type="spellStart"/>
            <w:r w:rsidRPr="00EE6CEF">
              <w:rPr>
                <w:rFonts w:ascii="Arial Narrow" w:hAnsi="Arial Narrow"/>
              </w:rPr>
              <w:t>practicas</w:t>
            </w:r>
            <w:proofErr w:type="spellEnd"/>
            <w:r w:rsidRPr="00EE6CEF">
              <w:rPr>
                <w:rFonts w:ascii="Arial Narrow" w:hAnsi="Arial Narrow"/>
              </w:rPr>
              <w:t xml:space="preserve"> en toda la ruta de empleo.</w:t>
            </w:r>
          </w:p>
        </w:tc>
      </w:tr>
      <w:tr w:rsidR="00EE6CEF" w:rsidRPr="00EE6CEF" w14:paraId="357FD091" w14:textId="77777777" w:rsidTr="00EE6CEF">
        <w:trPr>
          <w:trHeight w:val="315"/>
        </w:trPr>
        <w:tc>
          <w:tcPr>
            <w:tcW w:w="8828" w:type="dxa"/>
            <w:noWrap/>
            <w:hideMark/>
          </w:tcPr>
          <w:p w14:paraId="7B8EEF50" w14:textId="77777777" w:rsidR="00EE6CEF" w:rsidRPr="00EE6CEF" w:rsidRDefault="00EE6CEF" w:rsidP="00EE6CEF">
            <w:pPr>
              <w:jc w:val="both"/>
              <w:rPr>
                <w:rFonts w:ascii="Arial Narrow" w:hAnsi="Arial Narrow"/>
              </w:rPr>
            </w:pPr>
            <w:r w:rsidRPr="00EE6CEF">
              <w:rPr>
                <w:rFonts w:ascii="Arial Narrow" w:hAnsi="Arial Narrow"/>
              </w:rPr>
              <w:t xml:space="preserve">Mejora de plataforma sise, e inclusión laboral </w:t>
            </w:r>
          </w:p>
        </w:tc>
      </w:tr>
      <w:tr w:rsidR="00EE6CEF" w:rsidRPr="00EE6CEF" w14:paraId="23C9CDB3" w14:textId="77777777" w:rsidTr="00EE6CEF">
        <w:trPr>
          <w:trHeight w:val="315"/>
        </w:trPr>
        <w:tc>
          <w:tcPr>
            <w:tcW w:w="8828" w:type="dxa"/>
            <w:noWrap/>
            <w:hideMark/>
          </w:tcPr>
          <w:p w14:paraId="037111F0" w14:textId="77777777" w:rsidR="00EE6CEF" w:rsidRPr="00EE6CEF" w:rsidRDefault="00EE6CEF" w:rsidP="00EE6CEF">
            <w:pPr>
              <w:jc w:val="both"/>
              <w:rPr>
                <w:rFonts w:ascii="Arial Narrow" w:hAnsi="Arial Narrow"/>
              </w:rPr>
            </w:pPr>
            <w:r w:rsidRPr="00EE6CEF">
              <w:rPr>
                <w:rFonts w:ascii="Arial Narrow" w:hAnsi="Arial Narrow"/>
              </w:rPr>
              <w:t>Claridad entre las bolsas de empleo y agencias privadas</w:t>
            </w:r>
          </w:p>
        </w:tc>
      </w:tr>
      <w:tr w:rsidR="00EE6CEF" w:rsidRPr="00EE6CEF" w14:paraId="5692E269" w14:textId="77777777" w:rsidTr="00EE6CEF">
        <w:trPr>
          <w:trHeight w:val="315"/>
        </w:trPr>
        <w:tc>
          <w:tcPr>
            <w:tcW w:w="8828" w:type="dxa"/>
            <w:noWrap/>
            <w:hideMark/>
          </w:tcPr>
          <w:p w14:paraId="3C1396F4" w14:textId="77777777" w:rsidR="00EE6CEF" w:rsidRPr="00EE6CEF" w:rsidRDefault="00EE6CEF" w:rsidP="00EE6CEF">
            <w:pPr>
              <w:jc w:val="both"/>
              <w:rPr>
                <w:rFonts w:ascii="Arial Narrow" w:hAnsi="Arial Narrow"/>
              </w:rPr>
            </w:pPr>
            <w:r w:rsidRPr="00EE6CEF">
              <w:rPr>
                <w:rFonts w:ascii="Arial Narrow" w:hAnsi="Arial Narrow"/>
              </w:rPr>
              <w:t>los compromisos que adquirirá el SPE con los prestadores a nivel nacional</w:t>
            </w:r>
          </w:p>
        </w:tc>
      </w:tr>
      <w:tr w:rsidR="00EE6CEF" w:rsidRPr="00EE6CEF" w14:paraId="3B4D634E" w14:textId="77777777" w:rsidTr="00EE6CEF">
        <w:trPr>
          <w:trHeight w:val="315"/>
        </w:trPr>
        <w:tc>
          <w:tcPr>
            <w:tcW w:w="8828" w:type="dxa"/>
            <w:noWrap/>
            <w:hideMark/>
          </w:tcPr>
          <w:p w14:paraId="5C04B2D4" w14:textId="77777777" w:rsidR="00EE6CEF" w:rsidRPr="00EE6CEF" w:rsidRDefault="00EE6CEF" w:rsidP="00EE6CEF">
            <w:pPr>
              <w:jc w:val="both"/>
              <w:rPr>
                <w:rFonts w:ascii="Arial Narrow" w:hAnsi="Arial Narrow"/>
              </w:rPr>
            </w:pPr>
            <w:r w:rsidRPr="00EE6CEF">
              <w:rPr>
                <w:rFonts w:ascii="Arial Narrow" w:hAnsi="Arial Narrow"/>
              </w:rPr>
              <w:t xml:space="preserve">1. ESTRATEGIAS FUNCIONALES EN CUANTO A COLOCACIONES PARA PERSONAS CON DISCAPACIDAD Y VICTIMAS DEL CONFLICTO. 2. CIERRE DE BRECHAS. 3. </w:t>
            </w:r>
          </w:p>
        </w:tc>
      </w:tr>
      <w:tr w:rsidR="00EE6CEF" w:rsidRPr="00EE6CEF" w14:paraId="25C9733B" w14:textId="77777777" w:rsidTr="00EE6CEF">
        <w:trPr>
          <w:trHeight w:val="315"/>
        </w:trPr>
        <w:tc>
          <w:tcPr>
            <w:tcW w:w="8828" w:type="dxa"/>
            <w:noWrap/>
            <w:hideMark/>
          </w:tcPr>
          <w:p w14:paraId="22E77D95" w14:textId="77777777" w:rsidR="00EE6CEF" w:rsidRPr="00EE6CEF" w:rsidRDefault="00EE6CEF" w:rsidP="00EE6CEF">
            <w:pPr>
              <w:jc w:val="both"/>
              <w:rPr>
                <w:rFonts w:ascii="Arial Narrow" w:hAnsi="Arial Narrow"/>
              </w:rPr>
            </w:pPr>
            <w:r w:rsidRPr="00EE6CEF">
              <w:rPr>
                <w:rFonts w:ascii="Arial Narrow" w:hAnsi="Arial Narrow"/>
              </w:rPr>
              <w:t xml:space="preserve">Las mejoras que se han hecho a la plataforma </w:t>
            </w:r>
            <w:proofErr w:type="gramStart"/>
            <w:r w:rsidRPr="00EE6CEF">
              <w:rPr>
                <w:rFonts w:ascii="Arial Narrow" w:hAnsi="Arial Narrow"/>
              </w:rPr>
              <w:t>del  SISE</w:t>
            </w:r>
            <w:proofErr w:type="gramEnd"/>
          </w:p>
        </w:tc>
      </w:tr>
      <w:tr w:rsidR="00EE6CEF" w:rsidRPr="00EE6CEF" w14:paraId="5765DFBF" w14:textId="77777777" w:rsidTr="00EE6CEF">
        <w:trPr>
          <w:trHeight w:val="315"/>
        </w:trPr>
        <w:tc>
          <w:tcPr>
            <w:tcW w:w="8828" w:type="dxa"/>
            <w:noWrap/>
            <w:hideMark/>
          </w:tcPr>
          <w:p w14:paraId="3C565774" w14:textId="77777777" w:rsidR="00EE6CEF" w:rsidRPr="00EE6CEF" w:rsidRDefault="00EE6CEF" w:rsidP="00EE6CEF">
            <w:pPr>
              <w:jc w:val="both"/>
              <w:rPr>
                <w:rFonts w:ascii="Arial Narrow" w:hAnsi="Arial Narrow"/>
              </w:rPr>
            </w:pPr>
            <w:r w:rsidRPr="00EE6CEF">
              <w:rPr>
                <w:rFonts w:ascii="Arial Narrow" w:hAnsi="Arial Narrow"/>
              </w:rPr>
              <w:t xml:space="preserve">Qué trabajo se ha realizado con empresas para cerrar la brecha entre lo que se publica y lo que pasa con los procesos. Las empresas no reportan </w:t>
            </w:r>
            <w:proofErr w:type="gramStart"/>
            <w:r w:rsidRPr="00EE6CEF">
              <w:rPr>
                <w:rFonts w:ascii="Arial Narrow" w:hAnsi="Arial Narrow"/>
              </w:rPr>
              <w:t>el resultados</w:t>
            </w:r>
            <w:proofErr w:type="gramEnd"/>
            <w:r w:rsidRPr="00EE6CEF">
              <w:rPr>
                <w:rFonts w:ascii="Arial Narrow" w:hAnsi="Arial Narrow"/>
              </w:rPr>
              <w:t xml:space="preserve"> de los procesos y no cierran los procesos, nos estamos quedando con una estadística de ofertas, vacantes publicadas y las aplicaciones.</w:t>
            </w:r>
          </w:p>
        </w:tc>
      </w:tr>
      <w:tr w:rsidR="00EE6CEF" w:rsidRPr="00EE6CEF" w14:paraId="56F50C28" w14:textId="77777777" w:rsidTr="00EE6CEF">
        <w:trPr>
          <w:trHeight w:val="315"/>
        </w:trPr>
        <w:tc>
          <w:tcPr>
            <w:tcW w:w="8828" w:type="dxa"/>
            <w:noWrap/>
            <w:hideMark/>
          </w:tcPr>
          <w:p w14:paraId="7A457DB9" w14:textId="77777777" w:rsidR="00EE6CEF" w:rsidRPr="00EE6CEF" w:rsidRDefault="00EE6CEF" w:rsidP="00EE6CEF">
            <w:pPr>
              <w:jc w:val="both"/>
              <w:rPr>
                <w:rFonts w:ascii="Arial Narrow" w:hAnsi="Arial Narrow"/>
              </w:rPr>
            </w:pPr>
            <w:r w:rsidRPr="00EE6CEF">
              <w:rPr>
                <w:rFonts w:ascii="Arial Narrow" w:hAnsi="Arial Narrow"/>
              </w:rPr>
              <w:t>ruta empleabilidad</w:t>
            </w:r>
          </w:p>
        </w:tc>
      </w:tr>
      <w:tr w:rsidR="00EE6CEF" w:rsidRPr="00EE6CEF" w14:paraId="605FFC87" w14:textId="77777777" w:rsidTr="00EE6CEF">
        <w:trPr>
          <w:trHeight w:val="315"/>
        </w:trPr>
        <w:tc>
          <w:tcPr>
            <w:tcW w:w="8828" w:type="dxa"/>
            <w:noWrap/>
            <w:hideMark/>
          </w:tcPr>
          <w:p w14:paraId="11E02E61" w14:textId="77777777" w:rsidR="00EE6CEF" w:rsidRPr="00EE6CEF" w:rsidRDefault="00EE6CEF" w:rsidP="00EE6CEF">
            <w:pPr>
              <w:jc w:val="both"/>
              <w:rPr>
                <w:rFonts w:ascii="Arial Narrow" w:hAnsi="Arial Narrow"/>
              </w:rPr>
            </w:pPr>
            <w:r w:rsidRPr="00EE6CEF">
              <w:rPr>
                <w:rFonts w:ascii="Arial Narrow" w:hAnsi="Arial Narrow"/>
              </w:rPr>
              <w:t xml:space="preserve">MECANISMOS EFECTIVOS PARA EL CIERRE DE BRECHAS </w:t>
            </w:r>
          </w:p>
        </w:tc>
      </w:tr>
      <w:tr w:rsidR="00EE6CEF" w:rsidRPr="00EE6CEF" w14:paraId="6EEC693B" w14:textId="77777777" w:rsidTr="00EE6CEF">
        <w:trPr>
          <w:trHeight w:val="315"/>
        </w:trPr>
        <w:tc>
          <w:tcPr>
            <w:tcW w:w="8828" w:type="dxa"/>
            <w:noWrap/>
            <w:hideMark/>
          </w:tcPr>
          <w:p w14:paraId="5D67B736" w14:textId="77777777" w:rsidR="00EE6CEF" w:rsidRPr="00EE6CEF" w:rsidRDefault="00EE6CEF" w:rsidP="00EE6CEF">
            <w:pPr>
              <w:jc w:val="both"/>
              <w:rPr>
                <w:rFonts w:ascii="Arial Narrow" w:hAnsi="Arial Narrow"/>
              </w:rPr>
            </w:pPr>
            <w:r w:rsidRPr="00EE6CEF">
              <w:rPr>
                <w:rFonts w:ascii="Arial Narrow" w:hAnsi="Arial Narrow"/>
              </w:rPr>
              <w:t>Me parece que hacen una muy buena labor</w:t>
            </w:r>
          </w:p>
        </w:tc>
      </w:tr>
      <w:tr w:rsidR="00EE6CEF" w:rsidRPr="00EE6CEF" w14:paraId="27FF4C84" w14:textId="77777777" w:rsidTr="00EE6CEF">
        <w:trPr>
          <w:trHeight w:val="315"/>
        </w:trPr>
        <w:tc>
          <w:tcPr>
            <w:tcW w:w="8828" w:type="dxa"/>
            <w:noWrap/>
            <w:hideMark/>
          </w:tcPr>
          <w:p w14:paraId="7E8DFBBC" w14:textId="77777777" w:rsidR="00EE6CEF" w:rsidRPr="00EE6CEF" w:rsidRDefault="00EE6CEF" w:rsidP="00EE6CEF">
            <w:pPr>
              <w:jc w:val="both"/>
              <w:rPr>
                <w:rFonts w:ascii="Arial Narrow" w:hAnsi="Arial Narrow"/>
              </w:rPr>
            </w:pPr>
            <w:r w:rsidRPr="00EE6CEF">
              <w:rPr>
                <w:rFonts w:ascii="Arial Narrow" w:hAnsi="Arial Narrow"/>
              </w:rPr>
              <w:t>Gestión empresarial</w:t>
            </w:r>
          </w:p>
        </w:tc>
      </w:tr>
      <w:tr w:rsidR="00EE6CEF" w:rsidRPr="00EE6CEF" w14:paraId="61610A1C" w14:textId="77777777" w:rsidTr="00EE6CEF">
        <w:trPr>
          <w:trHeight w:val="315"/>
        </w:trPr>
        <w:tc>
          <w:tcPr>
            <w:tcW w:w="8828" w:type="dxa"/>
            <w:noWrap/>
            <w:hideMark/>
          </w:tcPr>
          <w:p w14:paraId="0827291E" w14:textId="77777777" w:rsidR="00EE6CEF" w:rsidRPr="00EE6CEF" w:rsidRDefault="00EE6CEF" w:rsidP="00EE6CEF">
            <w:pPr>
              <w:jc w:val="both"/>
              <w:rPr>
                <w:rFonts w:ascii="Arial Narrow" w:hAnsi="Arial Narrow"/>
              </w:rPr>
            </w:pPr>
            <w:r w:rsidRPr="00EE6CEF">
              <w:rPr>
                <w:rFonts w:ascii="Arial Narrow" w:hAnsi="Arial Narrow"/>
              </w:rPr>
              <w:t>Mejora de los filtros utilizados para el emparejamiento de las hojas de vida que cumplan con las vacantes. Gestión de base de datos de personas fallecidas al momento de la selección de los candidatos. Temas de autorizaciones nuevas ante el SPE</w:t>
            </w:r>
          </w:p>
        </w:tc>
      </w:tr>
      <w:tr w:rsidR="00EE6CEF" w:rsidRPr="00EE6CEF" w14:paraId="0B42909B" w14:textId="77777777" w:rsidTr="00EE6CEF">
        <w:trPr>
          <w:trHeight w:val="315"/>
        </w:trPr>
        <w:tc>
          <w:tcPr>
            <w:tcW w:w="8828" w:type="dxa"/>
            <w:noWrap/>
            <w:hideMark/>
          </w:tcPr>
          <w:p w14:paraId="62CDC670" w14:textId="77777777" w:rsidR="00EE6CEF" w:rsidRPr="00EE6CEF" w:rsidRDefault="00EE6CEF" w:rsidP="00EE6CEF">
            <w:pPr>
              <w:jc w:val="both"/>
              <w:rPr>
                <w:rFonts w:ascii="Arial Narrow" w:hAnsi="Arial Narrow"/>
              </w:rPr>
            </w:pPr>
            <w:r w:rsidRPr="00EE6CEF">
              <w:rPr>
                <w:rFonts w:ascii="Arial Narrow" w:hAnsi="Arial Narrow"/>
              </w:rPr>
              <w:t>Resultados 2020</w:t>
            </w:r>
          </w:p>
        </w:tc>
      </w:tr>
    </w:tbl>
    <w:p w14:paraId="7107F1D9" w14:textId="77777777" w:rsidR="00EE6CEF" w:rsidRDefault="00EE6CEF" w:rsidP="00FD391E">
      <w:pPr>
        <w:jc w:val="both"/>
        <w:rPr>
          <w:rFonts w:ascii="Arial Narrow" w:hAnsi="Arial Narrow"/>
        </w:rPr>
      </w:pPr>
    </w:p>
    <w:p w14:paraId="526DD56D" w14:textId="3329DC7D" w:rsidR="00212289" w:rsidRDefault="005D6AB6" w:rsidP="00CB31AC">
      <w:pPr>
        <w:pStyle w:val="Ttulo3"/>
      </w:pPr>
      <w:bookmarkStart w:id="7" w:name="_Toc91640213"/>
      <w:r w:rsidRPr="005D6AB6">
        <w:t>¿Cuál considera que es el principal reto para la gestión de la Unidad del SPE con miras al 2022?</w:t>
      </w:r>
      <w:bookmarkEnd w:id="7"/>
    </w:p>
    <w:tbl>
      <w:tblPr>
        <w:tblStyle w:val="Tablaconcuadrcula"/>
        <w:tblW w:w="0" w:type="auto"/>
        <w:tblLook w:val="04A0" w:firstRow="1" w:lastRow="0" w:firstColumn="1" w:lastColumn="0" w:noHBand="0" w:noVBand="1"/>
      </w:tblPr>
      <w:tblGrid>
        <w:gridCol w:w="8828"/>
      </w:tblGrid>
      <w:tr w:rsidR="005D6AB6" w:rsidRPr="005D6AB6" w14:paraId="78CF76FF" w14:textId="77777777" w:rsidTr="007830DD">
        <w:trPr>
          <w:trHeight w:val="315"/>
        </w:trPr>
        <w:tc>
          <w:tcPr>
            <w:tcW w:w="8828" w:type="dxa"/>
            <w:noWrap/>
            <w:hideMark/>
          </w:tcPr>
          <w:p w14:paraId="4ED5BD64" w14:textId="77777777" w:rsidR="005D6AB6" w:rsidRPr="005D6AB6" w:rsidRDefault="005D6AB6" w:rsidP="005D6AB6">
            <w:pPr>
              <w:jc w:val="both"/>
              <w:rPr>
                <w:rFonts w:ascii="Arial Narrow" w:hAnsi="Arial Narrow"/>
              </w:rPr>
            </w:pPr>
            <w:r w:rsidRPr="005D6AB6">
              <w:rPr>
                <w:rFonts w:ascii="Arial Narrow" w:hAnsi="Arial Narrow"/>
              </w:rPr>
              <w:t xml:space="preserve">Apoyo en los procesos de </w:t>
            </w:r>
            <w:proofErr w:type="spellStart"/>
            <w:r w:rsidRPr="005D6AB6">
              <w:rPr>
                <w:rFonts w:ascii="Arial Narrow" w:hAnsi="Arial Narrow"/>
              </w:rPr>
              <w:t>renovaciàon</w:t>
            </w:r>
            <w:proofErr w:type="spellEnd"/>
          </w:p>
        </w:tc>
      </w:tr>
      <w:tr w:rsidR="005D6AB6" w:rsidRPr="005D6AB6" w14:paraId="25BC0EA1" w14:textId="77777777" w:rsidTr="007830DD">
        <w:trPr>
          <w:trHeight w:val="315"/>
        </w:trPr>
        <w:tc>
          <w:tcPr>
            <w:tcW w:w="8828" w:type="dxa"/>
            <w:noWrap/>
            <w:hideMark/>
          </w:tcPr>
          <w:p w14:paraId="4A151464" w14:textId="77777777" w:rsidR="005D6AB6" w:rsidRPr="005D6AB6" w:rsidRDefault="005D6AB6" w:rsidP="005D6AB6">
            <w:pPr>
              <w:jc w:val="both"/>
              <w:rPr>
                <w:rFonts w:ascii="Arial Narrow" w:hAnsi="Arial Narrow"/>
              </w:rPr>
            </w:pPr>
            <w:r w:rsidRPr="005D6AB6">
              <w:rPr>
                <w:rFonts w:ascii="Arial Narrow" w:hAnsi="Arial Narrow"/>
              </w:rPr>
              <w:t xml:space="preserve">Generar estrategias para que las empresas publiquen sus vacantes en el Servicio </w:t>
            </w:r>
            <w:proofErr w:type="spellStart"/>
            <w:r w:rsidRPr="005D6AB6">
              <w:rPr>
                <w:rFonts w:ascii="Arial Narrow" w:hAnsi="Arial Narrow"/>
              </w:rPr>
              <w:t>Pùblico</w:t>
            </w:r>
            <w:proofErr w:type="spellEnd"/>
            <w:r w:rsidRPr="005D6AB6">
              <w:rPr>
                <w:rFonts w:ascii="Arial Narrow" w:hAnsi="Arial Narrow"/>
              </w:rPr>
              <w:t xml:space="preserve"> de Empleo</w:t>
            </w:r>
          </w:p>
        </w:tc>
      </w:tr>
      <w:tr w:rsidR="005D6AB6" w:rsidRPr="005D6AB6" w14:paraId="5C902479" w14:textId="77777777" w:rsidTr="007830DD">
        <w:trPr>
          <w:trHeight w:val="315"/>
        </w:trPr>
        <w:tc>
          <w:tcPr>
            <w:tcW w:w="8828" w:type="dxa"/>
            <w:noWrap/>
            <w:hideMark/>
          </w:tcPr>
          <w:p w14:paraId="3A8A0936" w14:textId="77777777" w:rsidR="005D6AB6" w:rsidRPr="005D6AB6" w:rsidRDefault="005D6AB6" w:rsidP="005D6AB6">
            <w:pPr>
              <w:jc w:val="both"/>
              <w:rPr>
                <w:rFonts w:ascii="Arial Narrow" w:hAnsi="Arial Narrow"/>
              </w:rPr>
            </w:pPr>
            <w:r w:rsidRPr="005D6AB6">
              <w:rPr>
                <w:rFonts w:ascii="Arial Narrow" w:hAnsi="Arial Narrow"/>
              </w:rPr>
              <w:lastRenderedPageBreak/>
              <w:t>Articulación con el Ministerio de Trabajo para auditar el cumplimiento de la normatividad por parte de los potenciales empleadores</w:t>
            </w:r>
          </w:p>
        </w:tc>
      </w:tr>
      <w:tr w:rsidR="005D6AB6" w:rsidRPr="005D6AB6" w14:paraId="038B69FB" w14:textId="77777777" w:rsidTr="007830DD">
        <w:trPr>
          <w:trHeight w:val="315"/>
        </w:trPr>
        <w:tc>
          <w:tcPr>
            <w:tcW w:w="8828" w:type="dxa"/>
            <w:noWrap/>
            <w:hideMark/>
          </w:tcPr>
          <w:p w14:paraId="20D41737" w14:textId="77777777" w:rsidR="005D6AB6" w:rsidRPr="005D6AB6" w:rsidRDefault="005D6AB6" w:rsidP="005D6AB6">
            <w:pPr>
              <w:jc w:val="both"/>
              <w:rPr>
                <w:rFonts w:ascii="Arial Narrow" w:hAnsi="Arial Narrow"/>
              </w:rPr>
            </w:pPr>
            <w:r w:rsidRPr="005D6AB6">
              <w:rPr>
                <w:rFonts w:ascii="Arial Narrow" w:hAnsi="Arial Narrow"/>
              </w:rPr>
              <w:t>La reducción de procesos y documentos para la función de la Bolsas de Empleo</w:t>
            </w:r>
          </w:p>
        </w:tc>
      </w:tr>
      <w:tr w:rsidR="005D6AB6" w:rsidRPr="005D6AB6" w14:paraId="024FEEAA" w14:textId="77777777" w:rsidTr="007830DD">
        <w:trPr>
          <w:trHeight w:val="315"/>
        </w:trPr>
        <w:tc>
          <w:tcPr>
            <w:tcW w:w="8828" w:type="dxa"/>
            <w:noWrap/>
            <w:hideMark/>
          </w:tcPr>
          <w:p w14:paraId="166D8339" w14:textId="77777777" w:rsidR="005D6AB6" w:rsidRPr="005D6AB6" w:rsidRDefault="005D6AB6" w:rsidP="005D6AB6">
            <w:pPr>
              <w:jc w:val="both"/>
              <w:rPr>
                <w:rFonts w:ascii="Arial Narrow" w:hAnsi="Arial Narrow"/>
              </w:rPr>
            </w:pPr>
            <w:r w:rsidRPr="005D6AB6">
              <w:rPr>
                <w:rFonts w:ascii="Arial Narrow" w:hAnsi="Arial Narrow"/>
              </w:rPr>
              <w:t>Acciones concretas de articulación entre el gobierno y el sector productivo para reestablecer la economía, según el comportamiento por regiones que generen impacto local y regional en la disminución del desempleo y generación de trabajo decente e incluyente.</w:t>
            </w:r>
          </w:p>
        </w:tc>
      </w:tr>
      <w:tr w:rsidR="005D6AB6" w:rsidRPr="005D6AB6" w14:paraId="057C449C" w14:textId="77777777" w:rsidTr="007830DD">
        <w:trPr>
          <w:trHeight w:val="315"/>
        </w:trPr>
        <w:tc>
          <w:tcPr>
            <w:tcW w:w="8828" w:type="dxa"/>
            <w:noWrap/>
            <w:hideMark/>
          </w:tcPr>
          <w:p w14:paraId="4F8391C6" w14:textId="77777777" w:rsidR="005D6AB6" w:rsidRPr="005D6AB6" w:rsidRDefault="005D6AB6" w:rsidP="005D6AB6">
            <w:pPr>
              <w:jc w:val="both"/>
              <w:rPr>
                <w:rFonts w:ascii="Arial Narrow" w:hAnsi="Arial Narrow"/>
              </w:rPr>
            </w:pPr>
            <w:r w:rsidRPr="005D6AB6">
              <w:rPr>
                <w:rFonts w:ascii="Arial Narrow" w:hAnsi="Arial Narrow"/>
              </w:rPr>
              <w:t>Gestión de vacantes, confianza de las empresas</w:t>
            </w:r>
          </w:p>
        </w:tc>
      </w:tr>
      <w:tr w:rsidR="005D6AB6" w:rsidRPr="005D6AB6" w14:paraId="64536C99" w14:textId="77777777" w:rsidTr="007830DD">
        <w:trPr>
          <w:trHeight w:val="315"/>
        </w:trPr>
        <w:tc>
          <w:tcPr>
            <w:tcW w:w="8828" w:type="dxa"/>
            <w:noWrap/>
            <w:hideMark/>
          </w:tcPr>
          <w:p w14:paraId="5D06AE23" w14:textId="77777777" w:rsidR="005D6AB6" w:rsidRPr="005D6AB6" w:rsidRDefault="005D6AB6" w:rsidP="005D6AB6">
            <w:pPr>
              <w:jc w:val="both"/>
              <w:rPr>
                <w:rFonts w:ascii="Arial Narrow" w:hAnsi="Arial Narrow"/>
              </w:rPr>
            </w:pPr>
            <w:r w:rsidRPr="005D6AB6">
              <w:rPr>
                <w:rFonts w:ascii="Arial Narrow" w:hAnsi="Arial Narrow"/>
              </w:rPr>
              <w:t xml:space="preserve">Unificar una plataforma donde nuestros estudiantes y egresados puedan acceder a todas las </w:t>
            </w:r>
            <w:proofErr w:type="gramStart"/>
            <w:r w:rsidRPr="005D6AB6">
              <w:rPr>
                <w:rFonts w:ascii="Arial Narrow" w:hAnsi="Arial Narrow"/>
              </w:rPr>
              <w:t>oferta laborales</w:t>
            </w:r>
            <w:proofErr w:type="gramEnd"/>
          </w:p>
        </w:tc>
      </w:tr>
      <w:tr w:rsidR="005D6AB6" w:rsidRPr="005D6AB6" w14:paraId="3A79EE86" w14:textId="77777777" w:rsidTr="007830DD">
        <w:trPr>
          <w:trHeight w:val="315"/>
        </w:trPr>
        <w:tc>
          <w:tcPr>
            <w:tcW w:w="8828" w:type="dxa"/>
            <w:noWrap/>
            <w:hideMark/>
          </w:tcPr>
          <w:p w14:paraId="6F7A1B65" w14:textId="77777777" w:rsidR="005D6AB6" w:rsidRPr="005D6AB6" w:rsidRDefault="005D6AB6" w:rsidP="005D6AB6">
            <w:pPr>
              <w:jc w:val="both"/>
              <w:rPr>
                <w:rFonts w:ascii="Arial Narrow" w:hAnsi="Arial Narrow"/>
              </w:rPr>
            </w:pPr>
            <w:r w:rsidRPr="005D6AB6">
              <w:rPr>
                <w:rFonts w:ascii="Arial Narrow" w:hAnsi="Arial Narrow"/>
              </w:rPr>
              <w:t>Contar con aplicativo acorde a las necesidades del mercado laboral</w:t>
            </w:r>
          </w:p>
        </w:tc>
      </w:tr>
      <w:tr w:rsidR="005D6AB6" w:rsidRPr="005D6AB6" w14:paraId="57A9AD56" w14:textId="77777777" w:rsidTr="007830DD">
        <w:trPr>
          <w:trHeight w:val="315"/>
        </w:trPr>
        <w:tc>
          <w:tcPr>
            <w:tcW w:w="8828" w:type="dxa"/>
            <w:noWrap/>
            <w:hideMark/>
          </w:tcPr>
          <w:p w14:paraId="72C055D4" w14:textId="77777777" w:rsidR="005D6AB6" w:rsidRPr="005D6AB6" w:rsidRDefault="005D6AB6" w:rsidP="005D6AB6">
            <w:pPr>
              <w:jc w:val="both"/>
              <w:rPr>
                <w:rFonts w:ascii="Arial Narrow" w:hAnsi="Arial Narrow"/>
              </w:rPr>
            </w:pPr>
            <w:r w:rsidRPr="005D6AB6">
              <w:rPr>
                <w:rFonts w:ascii="Arial Narrow" w:hAnsi="Arial Narrow"/>
              </w:rPr>
              <w:t>oportunidades de empleabilidad justas</w:t>
            </w:r>
          </w:p>
        </w:tc>
      </w:tr>
      <w:tr w:rsidR="005D6AB6" w:rsidRPr="005D6AB6" w14:paraId="71AE7232" w14:textId="77777777" w:rsidTr="007830DD">
        <w:trPr>
          <w:trHeight w:val="315"/>
        </w:trPr>
        <w:tc>
          <w:tcPr>
            <w:tcW w:w="8828" w:type="dxa"/>
            <w:noWrap/>
            <w:hideMark/>
          </w:tcPr>
          <w:p w14:paraId="236B97E2" w14:textId="77777777" w:rsidR="005D6AB6" w:rsidRPr="005D6AB6" w:rsidRDefault="005D6AB6" w:rsidP="005D6AB6">
            <w:pPr>
              <w:jc w:val="both"/>
              <w:rPr>
                <w:rFonts w:ascii="Arial Narrow" w:hAnsi="Arial Narrow"/>
              </w:rPr>
            </w:pPr>
            <w:r w:rsidRPr="005D6AB6">
              <w:rPr>
                <w:rFonts w:ascii="Arial Narrow" w:hAnsi="Arial Narrow"/>
              </w:rPr>
              <w:t xml:space="preserve">Trabajo para </w:t>
            </w:r>
            <w:proofErr w:type="spellStart"/>
            <w:r w:rsidRPr="005D6AB6">
              <w:rPr>
                <w:rFonts w:ascii="Arial Narrow" w:hAnsi="Arial Narrow"/>
              </w:rPr>
              <w:t>jovenes</w:t>
            </w:r>
            <w:proofErr w:type="spellEnd"/>
            <w:r w:rsidRPr="005D6AB6">
              <w:rPr>
                <w:rFonts w:ascii="Arial Narrow" w:hAnsi="Arial Narrow"/>
              </w:rPr>
              <w:t xml:space="preserve"> sin experiencia</w:t>
            </w:r>
          </w:p>
        </w:tc>
      </w:tr>
      <w:tr w:rsidR="005D6AB6" w:rsidRPr="005D6AB6" w14:paraId="39500218" w14:textId="77777777" w:rsidTr="007830DD">
        <w:trPr>
          <w:trHeight w:val="315"/>
        </w:trPr>
        <w:tc>
          <w:tcPr>
            <w:tcW w:w="8828" w:type="dxa"/>
            <w:noWrap/>
            <w:hideMark/>
          </w:tcPr>
          <w:p w14:paraId="38C35992" w14:textId="77777777" w:rsidR="005D6AB6" w:rsidRPr="005D6AB6" w:rsidRDefault="005D6AB6" w:rsidP="005D6AB6">
            <w:pPr>
              <w:jc w:val="both"/>
              <w:rPr>
                <w:rFonts w:ascii="Arial Narrow" w:hAnsi="Arial Narrow"/>
              </w:rPr>
            </w:pPr>
            <w:r w:rsidRPr="005D6AB6">
              <w:rPr>
                <w:rFonts w:ascii="Arial Narrow" w:hAnsi="Arial Narrow"/>
              </w:rPr>
              <w:t xml:space="preserve">REALIZAR MEJORAS CONSIDERABLES EN LA PLATAFORMA </w:t>
            </w:r>
          </w:p>
        </w:tc>
      </w:tr>
      <w:tr w:rsidR="005D6AB6" w:rsidRPr="005D6AB6" w14:paraId="6CAD05A6" w14:textId="77777777" w:rsidTr="007830DD">
        <w:trPr>
          <w:trHeight w:val="315"/>
        </w:trPr>
        <w:tc>
          <w:tcPr>
            <w:tcW w:w="8828" w:type="dxa"/>
            <w:noWrap/>
            <w:hideMark/>
          </w:tcPr>
          <w:p w14:paraId="4D6D1435" w14:textId="77777777" w:rsidR="005D6AB6" w:rsidRPr="005D6AB6" w:rsidRDefault="005D6AB6" w:rsidP="005D6AB6">
            <w:pPr>
              <w:jc w:val="both"/>
              <w:rPr>
                <w:rFonts w:ascii="Arial Narrow" w:hAnsi="Arial Narrow"/>
              </w:rPr>
            </w:pPr>
            <w:r w:rsidRPr="005D6AB6">
              <w:rPr>
                <w:rFonts w:ascii="Arial Narrow" w:hAnsi="Arial Narrow"/>
              </w:rPr>
              <w:t>manejo de los sistemas de informaciones en las IES</w:t>
            </w:r>
          </w:p>
        </w:tc>
      </w:tr>
      <w:tr w:rsidR="005D6AB6" w:rsidRPr="005D6AB6" w14:paraId="621A007E" w14:textId="77777777" w:rsidTr="007830DD">
        <w:trPr>
          <w:trHeight w:val="315"/>
        </w:trPr>
        <w:tc>
          <w:tcPr>
            <w:tcW w:w="8828" w:type="dxa"/>
            <w:noWrap/>
            <w:hideMark/>
          </w:tcPr>
          <w:p w14:paraId="44BEADB0" w14:textId="77777777" w:rsidR="005D6AB6" w:rsidRPr="005D6AB6" w:rsidRDefault="005D6AB6" w:rsidP="005D6AB6">
            <w:pPr>
              <w:jc w:val="both"/>
              <w:rPr>
                <w:rFonts w:ascii="Arial Narrow" w:hAnsi="Arial Narrow"/>
              </w:rPr>
            </w:pPr>
            <w:r w:rsidRPr="005D6AB6">
              <w:rPr>
                <w:rFonts w:ascii="Arial Narrow" w:hAnsi="Arial Narrow"/>
              </w:rPr>
              <w:t>LOGRAR MAYOR COBERTURA, CAPACITACIÓN PARA UN MEJOR SERVICIO</w:t>
            </w:r>
          </w:p>
        </w:tc>
      </w:tr>
      <w:tr w:rsidR="005D6AB6" w:rsidRPr="005D6AB6" w14:paraId="668648CC" w14:textId="77777777" w:rsidTr="007830DD">
        <w:trPr>
          <w:trHeight w:val="315"/>
        </w:trPr>
        <w:tc>
          <w:tcPr>
            <w:tcW w:w="8828" w:type="dxa"/>
            <w:noWrap/>
            <w:hideMark/>
          </w:tcPr>
          <w:p w14:paraId="1A91CD86" w14:textId="77777777" w:rsidR="005D6AB6" w:rsidRPr="005D6AB6" w:rsidRDefault="005D6AB6" w:rsidP="005D6AB6">
            <w:pPr>
              <w:jc w:val="both"/>
              <w:rPr>
                <w:rFonts w:ascii="Arial Narrow" w:hAnsi="Arial Narrow"/>
              </w:rPr>
            </w:pPr>
            <w:r w:rsidRPr="005D6AB6">
              <w:rPr>
                <w:rFonts w:ascii="Arial Narrow" w:hAnsi="Arial Narrow"/>
              </w:rPr>
              <w:t xml:space="preserve">MEJORAR LA PLATAFORMA SISE -CRUCE CON FALLECIDOS </w:t>
            </w:r>
          </w:p>
        </w:tc>
      </w:tr>
      <w:tr w:rsidR="005D6AB6" w:rsidRPr="005D6AB6" w14:paraId="483E6E21" w14:textId="77777777" w:rsidTr="007830DD">
        <w:trPr>
          <w:trHeight w:val="315"/>
        </w:trPr>
        <w:tc>
          <w:tcPr>
            <w:tcW w:w="8828" w:type="dxa"/>
            <w:noWrap/>
            <w:hideMark/>
          </w:tcPr>
          <w:p w14:paraId="48A3A003" w14:textId="77777777" w:rsidR="005D6AB6" w:rsidRPr="005D6AB6" w:rsidRDefault="005D6AB6" w:rsidP="005D6AB6">
            <w:pPr>
              <w:jc w:val="both"/>
              <w:rPr>
                <w:rFonts w:ascii="Arial Narrow" w:hAnsi="Arial Narrow"/>
              </w:rPr>
            </w:pPr>
            <w:r w:rsidRPr="005D6AB6">
              <w:rPr>
                <w:rFonts w:ascii="Arial Narrow" w:hAnsi="Arial Narrow"/>
              </w:rPr>
              <w:t>Ya había diligenciado este formulario</w:t>
            </w:r>
          </w:p>
        </w:tc>
      </w:tr>
      <w:tr w:rsidR="005D6AB6" w:rsidRPr="005D6AB6" w14:paraId="753C67FD" w14:textId="77777777" w:rsidTr="007830DD">
        <w:trPr>
          <w:trHeight w:val="315"/>
        </w:trPr>
        <w:tc>
          <w:tcPr>
            <w:tcW w:w="8828" w:type="dxa"/>
            <w:noWrap/>
            <w:hideMark/>
          </w:tcPr>
          <w:p w14:paraId="1E13B611" w14:textId="77777777" w:rsidR="005D6AB6" w:rsidRPr="005D6AB6" w:rsidRDefault="005D6AB6" w:rsidP="005D6AB6">
            <w:pPr>
              <w:jc w:val="both"/>
              <w:rPr>
                <w:rFonts w:ascii="Arial Narrow" w:hAnsi="Arial Narrow"/>
              </w:rPr>
            </w:pPr>
            <w:r w:rsidRPr="005D6AB6">
              <w:rPr>
                <w:rFonts w:ascii="Arial Narrow" w:hAnsi="Arial Narrow"/>
              </w:rPr>
              <w:t>Mejoras del sistema de información</w:t>
            </w:r>
          </w:p>
        </w:tc>
      </w:tr>
      <w:tr w:rsidR="005D6AB6" w:rsidRPr="005D6AB6" w14:paraId="07EC74E9" w14:textId="77777777" w:rsidTr="007830DD">
        <w:trPr>
          <w:trHeight w:val="315"/>
        </w:trPr>
        <w:tc>
          <w:tcPr>
            <w:tcW w:w="8828" w:type="dxa"/>
            <w:noWrap/>
            <w:hideMark/>
          </w:tcPr>
          <w:p w14:paraId="296E4F7F" w14:textId="77777777" w:rsidR="005D6AB6" w:rsidRPr="005D6AB6" w:rsidRDefault="005D6AB6" w:rsidP="005D6AB6">
            <w:pPr>
              <w:jc w:val="both"/>
              <w:rPr>
                <w:rFonts w:ascii="Arial Narrow" w:hAnsi="Arial Narrow"/>
              </w:rPr>
            </w:pPr>
            <w:r w:rsidRPr="005D6AB6">
              <w:rPr>
                <w:rFonts w:ascii="Arial Narrow" w:hAnsi="Arial Narrow"/>
              </w:rPr>
              <w:t xml:space="preserve">Mejoras de optimización de </w:t>
            </w:r>
            <w:proofErr w:type="spellStart"/>
            <w:r w:rsidRPr="005D6AB6">
              <w:rPr>
                <w:rFonts w:ascii="Arial Narrow" w:hAnsi="Arial Narrow"/>
              </w:rPr>
              <w:t>matching</w:t>
            </w:r>
            <w:proofErr w:type="spellEnd"/>
          </w:p>
        </w:tc>
      </w:tr>
      <w:tr w:rsidR="005D6AB6" w:rsidRPr="005D6AB6" w14:paraId="635F0DF5" w14:textId="77777777" w:rsidTr="007830DD">
        <w:trPr>
          <w:trHeight w:val="315"/>
        </w:trPr>
        <w:tc>
          <w:tcPr>
            <w:tcW w:w="8828" w:type="dxa"/>
            <w:noWrap/>
            <w:hideMark/>
          </w:tcPr>
          <w:p w14:paraId="154DC3D9" w14:textId="77777777" w:rsidR="005D6AB6" w:rsidRPr="005D6AB6" w:rsidRDefault="005D6AB6" w:rsidP="005D6AB6">
            <w:pPr>
              <w:jc w:val="both"/>
              <w:rPr>
                <w:rFonts w:ascii="Arial Narrow" w:hAnsi="Arial Narrow"/>
              </w:rPr>
            </w:pPr>
            <w:r w:rsidRPr="005D6AB6">
              <w:rPr>
                <w:rFonts w:ascii="Arial Narrow" w:hAnsi="Arial Narrow"/>
              </w:rPr>
              <w:t>Apalancamiento en la promoción de los servicios prestados por los prestadores del SPE, programas con estímulos por vinculación laboral de población vulnerable</w:t>
            </w:r>
          </w:p>
        </w:tc>
      </w:tr>
      <w:tr w:rsidR="005D6AB6" w:rsidRPr="005D6AB6" w14:paraId="3FC272DF" w14:textId="77777777" w:rsidTr="007830DD">
        <w:trPr>
          <w:trHeight w:val="315"/>
        </w:trPr>
        <w:tc>
          <w:tcPr>
            <w:tcW w:w="8828" w:type="dxa"/>
            <w:noWrap/>
            <w:hideMark/>
          </w:tcPr>
          <w:p w14:paraId="50A75DB3" w14:textId="77777777" w:rsidR="005D6AB6" w:rsidRPr="005D6AB6" w:rsidRDefault="005D6AB6" w:rsidP="005D6AB6">
            <w:pPr>
              <w:jc w:val="both"/>
              <w:rPr>
                <w:rFonts w:ascii="Arial Narrow" w:hAnsi="Arial Narrow"/>
              </w:rPr>
            </w:pPr>
            <w:r w:rsidRPr="005D6AB6">
              <w:rPr>
                <w:rFonts w:ascii="Arial Narrow" w:hAnsi="Arial Narrow"/>
              </w:rPr>
              <w:t xml:space="preserve">Mejoramiento de promoción a empresarios </w:t>
            </w:r>
          </w:p>
        </w:tc>
      </w:tr>
      <w:tr w:rsidR="005D6AB6" w:rsidRPr="005D6AB6" w14:paraId="0229728E" w14:textId="77777777" w:rsidTr="007830DD">
        <w:trPr>
          <w:trHeight w:val="315"/>
        </w:trPr>
        <w:tc>
          <w:tcPr>
            <w:tcW w:w="8828" w:type="dxa"/>
            <w:noWrap/>
            <w:hideMark/>
          </w:tcPr>
          <w:p w14:paraId="21BD9C7F" w14:textId="77777777" w:rsidR="005D6AB6" w:rsidRPr="005D6AB6" w:rsidRDefault="005D6AB6" w:rsidP="005D6AB6">
            <w:pPr>
              <w:jc w:val="both"/>
              <w:rPr>
                <w:rFonts w:ascii="Arial Narrow" w:hAnsi="Arial Narrow"/>
              </w:rPr>
            </w:pPr>
            <w:r w:rsidRPr="005D6AB6">
              <w:rPr>
                <w:rFonts w:ascii="Arial Narrow" w:hAnsi="Arial Narrow"/>
              </w:rPr>
              <w:t>Apoyar para que se pueda contar con trabajos formales</w:t>
            </w:r>
          </w:p>
        </w:tc>
      </w:tr>
      <w:tr w:rsidR="005D6AB6" w:rsidRPr="005D6AB6" w14:paraId="521F0108" w14:textId="77777777" w:rsidTr="007830DD">
        <w:trPr>
          <w:trHeight w:val="315"/>
        </w:trPr>
        <w:tc>
          <w:tcPr>
            <w:tcW w:w="8828" w:type="dxa"/>
            <w:noWrap/>
            <w:hideMark/>
          </w:tcPr>
          <w:p w14:paraId="5DDBBE43" w14:textId="77777777" w:rsidR="005D6AB6" w:rsidRPr="005D6AB6" w:rsidRDefault="005D6AB6" w:rsidP="005D6AB6">
            <w:pPr>
              <w:jc w:val="both"/>
              <w:rPr>
                <w:rFonts w:ascii="Arial Narrow" w:hAnsi="Arial Narrow"/>
              </w:rPr>
            </w:pPr>
            <w:r w:rsidRPr="005D6AB6">
              <w:rPr>
                <w:rFonts w:ascii="Arial Narrow" w:hAnsi="Arial Narrow"/>
              </w:rPr>
              <w:t>posicionamiento en canales masivos de comunicación</w:t>
            </w:r>
          </w:p>
        </w:tc>
      </w:tr>
      <w:tr w:rsidR="005D6AB6" w:rsidRPr="005D6AB6" w14:paraId="233489A5" w14:textId="77777777" w:rsidTr="007830DD">
        <w:trPr>
          <w:trHeight w:val="315"/>
        </w:trPr>
        <w:tc>
          <w:tcPr>
            <w:tcW w:w="8828" w:type="dxa"/>
            <w:noWrap/>
            <w:hideMark/>
          </w:tcPr>
          <w:p w14:paraId="0A7770F1" w14:textId="77777777" w:rsidR="005D6AB6" w:rsidRPr="005D6AB6" w:rsidRDefault="005D6AB6" w:rsidP="005D6AB6">
            <w:pPr>
              <w:jc w:val="both"/>
              <w:rPr>
                <w:rFonts w:ascii="Arial Narrow" w:hAnsi="Arial Narrow"/>
              </w:rPr>
            </w:pPr>
            <w:r w:rsidRPr="005D6AB6">
              <w:rPr>
                <w:rFonts w:ascii="Arial Narrow" w:hAnsi="Arial Narrow"/>
              </w:rPr>
              <w:t xml:space="preserve">CIERRE DE BRECHAS CON RELACIÓN A LA POBLACIÓN CON DISCAPACIDAD, VICTIMA DEL CONFLICTO Y POBLACIÓN EN GENERAL. </w:t>
            </w:r>
          </w:p>
        </w:tc>
      </w:tr>
      <w:tr w:rsidR="005D6AB6" w:rsidRPr="005D6AB6" w14:paraId="2E2A97CC" w14:textId="77777777" w:rsidTr="007830DD">
        <w:trPr>
          <w:trHeight w:val="315"/>
        </w:trPr>
        <w:tc>
          <w:tcPr>
            <w:tcW w:w="8828" w:type="dxa"/>
            <w:noWrap/>
            <w:hideMark/>
          </w:tcPr>
          <w:p w14:paraId="31914C58" w14:textId="77777777" w:rsidR="005D6AB6" w:rsidRPr="005D6AB6" w:rsidRDefault="005D6AB6" w:rsidP="005D6AB6">
            <w:pPr>
              <w:jc w:val="both"/>
              <w:rPr>
                <w:rFonts w:ascii="Arial Narrow" w:hAnsi="Arial Narrow"/>
              </w:rPr>
            </w:pPr>
            <w:proofErr w:type="spellStart"/>
            <w:r w:rsidRPr="005D6AB6">
              <w:rPr>
                <w:rFonts w:ascii="Arial Narrow" w:hAnsi="Arial Narrow"/>
              </w:rPr>
              <w:t>LLegar</w:t>
            </w:r>
            <w:proofErr w:type="spellEnd"/>
            <w:r w:rsidRPr="005D6AB6">
              <w:rPr>
                <w:rFonts w:ascii="Arial Narrow" w:hAnsi="Arial Narrow"/>
              </w:rPr>
              <w:t xml:space="preserve"> a más usuarios para dar a conocer los servicios y ganar su confianza</w:t>
            </w:r>
          </w:p>
        </w:tc>
      </w:tr>
      <w:tr w:rsidR="005D6AB6" w:rsidRPr="005D6AB6" w14:paraId="44BC35D9" w14:textId="77777777" w:rsidTr="007830DD">
        <w:trPr>
          <w:trHeight w:val="315"/>
        </w:trPr>
        <w:tc>
          <w:tcPr>
            <w:tcW w:w="8828" w:type="dxa"/>
            <w:noWrap/>
            <w:hideMark/>
          </w:tcPr>
          <w:p w14:paraId="330E400E" w14:textId="77777777" w:rsidR="005D6AB6" w:rsidRPr="005D6AB6" w:rsidRDefault="005D6AB6" w:rsidP="005D6AB6">
            <w:pPr>
              <w:jc w:val="both"/>
              <w:rPr>
                <w:rFonts w:ascii="Arial Narrow" w:hAnsi="Arial Narrow"/>
              </w:rPr>
            </w:pPr>
            <w:r w:rsidRPr="005D6AB6">
              <w:rPr>
                <w:rFonts w:ascii="Arial Narrow" w:hAnsi="Arial Narrow"/>
              </w:rPr>
              <w:t>cierre de los procesos por parte de las empresas.</w:t>
            </w:r>
          </w:p>
        </w:tc>
      </w:tr>
      <w:tr w:rsidR="005D6AB6" w:rsidRPr="005D6AB6" w14:paraId="2BBEA3B1" w14:textId="77777777" w:rsidTr="007830DD">
        <w:trPr>
          <w:trHeight w:val="315"/>
        </w:trPr>
        <w:tc>
          <w:tcPr>
            <w:tcW w:w="8828" w:type="dxa"/>
            <w:noWrap/>
            <w:hideMark/>
          </w:tcPr>
          <w:p w14:paraId="036A9ABB" w14:textId="77777777" w:rsidR="005D6AB6" w:rsidRPr="005D6AB6" w:rsidRDefault="005D6AB6" w:rsidP="005D6AB6">
            <w:pPr>
              <w:jc w:val="both"/>
              <w:rPr>
                <w:rFonts w:ascii="Arial Narrow" w:hAnsi="Arial Narrow"/>
              </w:rPr>
            </w:pPr>
            <w:r w:rsidRPr="005D6AB6">
              <w:rPr>
                <w:rFonts w:ascii="Arial Narrow" w:hAnsi="Arial Narrow"/>
              </w:rPr>
              <w:t>inclusión laboral</w:t>
            </w:r>
          </w:p>
        </w:tc>
      </w:tr>
      <w:tr w:rsidR="005D6AB6" w:rsidRPr="005D6AB6" w14:paraId="05180C95" w14:textId="77777777" w:rsidTr="007830DD">
        <w:trPr>
          <w:trHeight w:val="315"/>
        </w:trPr>
        <w:tc>
          <w:tcPr>
            <w:tcW w:w="8828" w:type="dxa"/>
            <w:noWrap/>
            <w:hideMark/>
          </w:tcPr>
          <w:p w14:paraId="4B9A9A23" w14:textId="77777777" w:rsidR="005D6AB6" w:rsidRPr="005D6AB6" w:rsidRDefault="005D6AB6" w:rsidP="005D6AB6">
            <w:pPr>
              <w:jc w:val="both"/>
              <w:rPr>
                <w:rFonts w:ascii="Arial Narrow" w:hAnsi="Arial Narrow"/>
              </w:rPr>
            </w:pPr>
            <w:r w:rsidRPr="005D6AB6">
              <w:rPr>
                <w:rFonts w:ascii="Arial Narrow" w:hAnsi="Arial Narrow"/>
              </w:rPr>
              <w:t xml:space="preserve">QUE EL SPE SEA LA PRIMERA PLATAFORMA A NIVEL NACIONAL QUE IMPLEMENTA EL FOMENTO Y LAS ACCIONES PARA EL PROCESO DE COLOCACIÓN EFECTIVO, PARA LA POBLACIÓN EN GENERAL  </w:t>
            </w:r>
          </w:p>
        </w:tc>
      </w:tr>
      <w:tr w:rsidR="005D6AB6" w:rsidRPr="005D6AB6" w14:paraId="5CDED76A" w14:textId="77777777" w:rsidTr="007830DD">
        <w:trPr>
          <w:trHeight w:val="315"/>
        </w:trPr>
        <w:tc>
          <w:tcPr>
            <w:tcW w:w="8828" w:type="dxa"/>
            <w:noWrap/>
            <w:hideMark/>
          </w:tcPr>
          <w:p w14:paraId="06A757C5" w14:textId="77777777" w:rsidR="005D6AB6" w:rsidRPr="005D6AB6" w:rsidRDefault="005D6AB6" w:rsidP="005D6AB6">
            <w:pPr>
              <w:jc w:val="both"/>
              <w:rPr>
                <w:rFonts w:ascii="Arial Narrow" w:hAnsi="Arial Narrow"/>
              </w:rPr>
            </w:pPr>
            <w:r w:rsidRPr="005D6AB6">
              <w:rPr>
                <w:rFonts w:ascii="Arial Narrow" w:hAnsi="Arial Narrow"/>
              </w:rPr>
              <w:t xml:space="preserve">EL empleo al joven y a </w:t>
            </w:r>
            <w:proofErr w:type="gramStart"/>
            <w:r w:rsidRPr="005D6AB6">
              <w:rPr>
                <w:rFonts w:ascii="Arial Narrow" w:hAnsi="Arial Narrow"/>
              </w:rPr>
              <w:t>las persona</w:t>
            </w:r>
            <w:proofErr w:type="gramEnd"/>
            <w:r w:rsidRPr="005D6AB6">
              <w:rPr>
                <w:rFonts w:ascii="Arial Narrow" w:hAnsi="Arial Narrow"/>
              </w:rPr>
              <w:t xml:space="preserve"> </w:t>
            </w:r>
            <w:proofErr w:type="spellStart"/>
            <w:r w:rsidRPr="005D6AB6">
              <w:rPr>
                <w:rFonts w:ascii="Arial Narrow" w:hAnsi="Arial Narrow"/>
              </w:rPr>
              <w:t>myores</w:t>
            </w:r>
            <w:proofErr w:type="spellEnd"/>
            <w:r w:rsidRPr="005D6AB6">
              <w:rPr>
                <w:rFonts w:ascii="Arial Narrow" w:hAnsi="Arial Narrow"/>
              </w:rPr>
              <w:t>- igual que la contratación al migrante especialmente al Venezolano</w:t>
            </w:r>
          </w:p>
        </w:tc>
      </w:tr>
      <w:tr w:rsidR="005D6AB6" w:rsidRPr="005D6AB6" w14:paraId="10EAC598" w14:textId="77777777" w:rsidTr="007830DD">
        <w:trPr>
          <w:trHeight w:val="315"/>
        </w:trPr>
        <w:tc>
          <w:tcPr>
            <w:tcW w:w="8828" w:type="dxa"/>
            <w:noWrap/>
            <w:hideMark/>
          </w:tcPr>
          <w:p w14:paraId="6BFAD5D9" w14:textId="77777777" w:rsidR="005D6AB6" w:rsidRPr="005D6AB6" w:rsidRDefault="005D6AB6" w:rsidP="005D6AB6">
            <w:pPr>
              <w:jc w:val="both"/>
              <w:rPr>
                <w:rFonts w:ascii="Arial Narrow" w:hAnsi="Arial Narrow"/>
              </w:rPr>
            </w:pPr>
            <w:r w:rsidRPr="005D6AB6">
              <w:rPr>
                <w:rFonts w:ascii="Arial Narrow" w:hAnsi="Arial Narrow"/>
              </w:rPr>
              <w:t>Fortalecer estrategias para la vinculación laboral de mujeres madres cabeza de familia</w:t>
            </w:r>
          </w:p>
        </w:tc>
      </w:tr>
      <w:tr w:rsidR="005D6AB6" w:rsidRPr="005D6AB6" w14:paraId="52BB7406" w14:textId="77777777" w:rsidTr="007830DD">
        <w:trPr>
          <w:trHeight w:val="315"/>
        </w:trPr>
        <w:tc>
          <w:tcPr>
            <w:tcW w:w="8828" w:type="dxa"/>
            <w:noWrap/>
            <w:hideMark/>
          </w:tcPr>
          <w:p w14:paraId="19AB1118" w14:textId="77777777" w:rsidR="005D6AB6" w:rsidRPr="005D6AB6" w:rsidRDefault="005D6AB6" w:rsidP="005D6AB6">
            <w:pPr>
              <w:jc w:val="both"/>
              <w:rPr>
                <w:rFonts w:ascii="Arial Narrow" w:hAnsi="Arial Narrow"/>
              </w:rPr>
            </w:pPr>
            <w:r w:rsidRPr="005D6AB6">
              <w:rPr>
                <w:rFonts w:ascii="Arial Narrow" w:hAnsi="Arial Narrow"/>
              </w:rPr>
              <w:t xml:space="preserve">Gestión de mezcla de virtualidad-presencialidad en los servicios ofrecidos. Posicionamiento en el sector productivo. Velar por el bienestar digno para los empleados. </w:t>
            </w:r>
          </w:p>
        </w:tc>
      </w:tr>
      <w:tr w:rsidR="005D6AB6" w:rsidRPr="005D6AB6" w14:paraId="60D414AD" w14:textId="77777777" w:rsidTr="007830DD">
        <w:trPr>
          <w:trHeight w:val="315"/>
        </w:trPr>
        <w:tc>
          <w:tcPr>
            <w:tcW w:w="8828" w:type="dxa"/>
            <w:noWrap/>
            <w:hideMark/>
          </w:tcPr>
          <w:p w14:paraId="7C5EEDC2" w14:textId="77777777" w:rsidR="005D6AB6" w:rsidRPr="005D6AB6" w:rsidRDefault="005D6AB6" w:rsidP="005D6AB6">
            <w:pPr>
              <w:jc w:val="both"/>
              <w:rPr>
                <w:rFonts w:ascii="Arial Narrow" w:hAnsi="Arial Narrow"/>
              </w:rPr>
            </w:pPr>
            <w:proofErr w:type="spellStart"/>
            <w:r w:rsidRPr="005D6AB6">
              <w:rPr>
                <w:rFonts w:ascii="Arial Narrow" w:hAnsi="Arial Narrow"/>
              </w:rPr>
              <w:t>Articuación</w:t>
            </w:r>
            <w:proofErr w:type="spellEnd"/>
            <w:r w:rsidRPr="005D6AB6">
              <w:rPr>
                <w:rFonts w:ascii="Arial Narrow" w:hAnsi="Arial Narrow"/>
              </w:rPr>
              <w:t xml:space="preserve"> con los gremios</w:t>
            </w:r>
          </w:p>
        </w:tc>
      </w:tr>
    </w:tbl>
    <w:p w14:paraId="67FC7EB3" w14:textId="5C958A51" w:rsidR="005D6AB6" w:rsidRDefault="005D6AB6" w:rsidP="00FD391E">
      <w:pPr>
        <w:jc w:val="both"/>
        <w:rPr>
          <w:rFonts w:ascii="Arial Narrow" w:hAnsi="Arial Narrow"/>
        </w:rPr>
      </w:pPr>
    </w:p>
    <w:p w14:paraId="6FE837D7" w14:textId="3AB31AF5" w:rsidR="005D6AB6" w:rsidRDefault="005D6AB6" w:rsidP="00FD391E">
      <w:pPr>
        <w:jc w:val="both"/>
        <w:rPr>
          <w:rFonts w:ascii="Arial Narrow" w:hAnsi="Arial Narrow"/>
        </w:rPr>
      </w:pPr>
    </w:p>
    <w:p w14:paraId="041DF98E" w14:textId="0E3142E0" w:rsidR="005D6AB6" w:rsidRDefault="005D6AB6" w:rsidP="00CB31AC">
      <w:pPr>
        <w:pStyle w:val="Ttulo3"/>
      </w:pPr>
      <w:bookmarkStart w:id="8" w:name="_Toc91640214"/>
      <w:r w:rsidRPr="005D6AB6">
        <w:lastRenderedPageBreak/>
        <w:t>¿Le gustaría compartir alguna idea o propuesta de metodología de diálogo para ayudar a mejorar la gestión de la Unidad del SPE?</w:t>
      </w:r>
      <w:bookmarkEnd w:id="8"/>
    </w:p>
    <w:tbl>
      <w:tblPr>
        <w:tblStyle w:val="Tablaconcuadrcula"/>
        <w:tblW w:w="0" w:type="auto"/>
        <w:tblLook w:val="04A0" w:firstRow="1" w:lastRow="0" w:firstColumn="1" w:lastColumn="0" w:noHBand="0" w:noVBand="1"/>
      </w:tblPr>
      <w:tblGrid>
        <w:gridCol w:w="8828"/>
      </w:tblGrid>
      <w:tr w:rsidR="005D6AB6" w:rsidRPr="005D6AB6" w14:paraId="6ADDC383" w14:textId="77777777" w:rsidTr="007830DD">
        <w:trPr>
          <w:trHeight w:val="315"/>
        </w:trPr>
        <w:tc>
          <w:tcPr>
            <w:tcW w:w="8828" w:type="dxa"/>
            <w:noWrap/>
            <w:hideMark/>
          </w:tcPr>
          <w:p w14:paraId="15E41A9D" w14:textId="77777777" w:rsidR="005D6AB6" w:rsidRPr="005D6AB6" w:rsidRDefault="005D6AB6" w:rsidP="005D6AB6">
            <w:pPr>
              <w:jc w:val="both"/>
              <w:rPr>
                <w:rFonts w:ascii="Arial Narrow" w:hAnsi="Arial Narrow"/>
              </w:rPr>
            </w:pPr>
          </w:p>
        </w:tc>
      </w:tr>
      <w:tr w:rsidR="005D6AB6" w:rsidRPr="005D6AB6" w14:paraId="696BB33C" w14:textId="77777777" w:rsidTr="007830DD">
        <w:trPr>
          <w:trHeight w:val="315"/>
        </w:trPr>
        <w:tc>
          <w:tcPr>
            <w:tcW w:w="8828" w:type="dxa"/>
            <w:noWrap/>
            <w:hideMark/>
          </w:tcPr>
          <w:p w14:paraId="58A2678F" w14:textId="77777777" w:rsidR="005D6AB6" w:rsidRPr="005D6AB6" w:rsidRDefault="005D6AB6" w:rsidP="005D6AB6">
            <w:pPr>
              <w:jc w:val="both"/>
              <w:rPr>
                <w:rFonts w:ascii="Arial Narrow" w:hAnsi="Arial Narrow"/>
              </w:rPr>
            </w:pPr>
            <w:r w:rsidRPr="005D6AB6">
              <w:rPr>
                <w:rFonts w:ascii="Arial Narrow" w:hAnsi="Arial Narrow"/>
              </w:rPr>
              <w:t>Que actualicen la plataforma SISE, cargos de interés y ampliar los cargos de interés, subgrupos</w:t>
            </w:r>
          </w:p>
        </w:tc>
      </w:tr>
      <w:tr w:rsidR="005D6AB6" w:rsidRPr="005D6AB6" w14:paraId="0ABF8AD3" w14:textId="77777777" w:rsidTr="007830DD">
        <w:trPr>
          <w:trHeight w:val="315"/>
        </w:trPr>
        <w:tc>
          <w:tcPr>
            <w:tcW w:w="8828" w:type="dxa"/>
            <w:noWrap/>
            <w:hideMark/>
          </w:tcPr>
          <w:p w14:paraId="63C80047" w14:textId="77777777" w:rsidR="005D6AB6" w:rsidRPr="005D6AB6" w:rsidRDefault="005D6AB6" w:rsidP="005D6AB6">
            <w:pPr>
              <w:jc w:val="both"/>
              <w:rPr>
                <w:rFonts w:ascii="Arial Narrow" w:hAnsi="Arial Narrow"/>
              </w:rPr>
            </w:pPr>
          </w:p>
        </w:tc>
      </w:tr>
      <w:tr w:rsidR="005D6AB6" w:rsidRPr="005D6AB6" w14:paraId="5C3597D3" w14:textId="77777777" w:rsidTr="007830DD">
        <w:trPr>
          <w:trHeight w:val="315"/>
        </w:trPr>
        <w:tc>
          <w:tcPr>
            <w:tcW w:w="8828" w:type="dxa"/>
            <w:noWrap/>
            <w:hideMark/>
          </w:tcPr>
          <w:p w14:paraId="713D6AC2" w14:textId="77777777" w:rsidR="005D6AB6" w:rsidRPr="005D6AB6" w:rsidRDefault="005D6AB6" w:rsidP="005D6AB6">
            <w:pPr>
              <w:jc w:val="both"/>
              <w:rPr>
                <w:rFonts w:ascii="Arial Narrow" w:hAnsi="Arial Narrow"/>
              </w:rPr>
            </w:pPr>
            <w:r w:rsidRPr="005D6AB6">
              <w:rPr>
                <w:rFonts w:ascii="Arial Narrow" w:hAnsi="Arial Narrow"/>
              </w:rPr>
              <w:t>No</w:t>
            </w:r>
          </w:p>
        </w:tc>
      </w:tr>
      <w:tr w:rsidR="005D6AB6" w:rsidRPr="005D6AB6" w14:paraId="465C96AE" w14:textId="77777777" w:rsidTr="007830DD">
        <w:trPr>
          <w:trHeight w:val="315"/>
        </w:trPr>
        <w:tc>
          <w:tcPr>
            <w:tcW w:w="8828" w:type="dxa"/>
            <w:noWrap/>
            <w:hideMark/>
          </w:tcPr>
          <w:p w14:paraId="22F5AF8E" w14:textId="77777777" w:rsidR="005D6AB6" w:rsidRPr="005D6AB6" w:rsidRDefault="005D6AB6" w:rsidP="005D6AB6">
            <w:pPr>
              <w:jc w:val="both"/>
              <w:rPr>
                <w:rFonts w:ascii="Arial Narrow" w:hAnsi="Arial Narrow"/>
              </w:rPr>
            </w:pPr>
            <w:r w:rsidRPr="005D6AB6">
              <w:rPr>
                <w:rFonts w:ascii="Arial Narrow" w:hAnsi="Arial Narrow"/>
              </w:rPr>
              <w:t>OBLIGAR A LAS EMPRESAS A REPORTAR LAS VINCULACIONES</w:t>
            </w:r>
          </w:p>
        </w:tc>
      </w:tr>
      <w:tr w:rsidR="005D6AB6" w:rsidRPr="005D6AB6" w14:paraId="16EC3993" w14:textId="77777777" w:rsidTr="007830DD">
        <w:trPr>
          <w:trHeight w:val="315"/>
        </w:trPr>
        <w:tc>
          <w:tcPr>
            <w:tcW w:w="8828" w:type="dxa"/>
            <w:noWrap/>
            <w:hideMark/>
          </w:tcPr>
          <w:p w14:paraId="1E2F480F" w14:textId="77777777" w:rsidR="005D6AB6" w:rsidRPr="005D6AB6" w:rsidRDefault="005D6AB6" w:rsidP="005D6AB6">
            <w:pPr>
              <w:jc w:val="both"/>
              <w:rPr>
                <w:rFonts w:ascii="Arial Narrow" w:hAnsi="Arial Narrow"/>
              </w:rPr>
            </w:pPr>
            <w:r w:rsidRPr="005D6AB6">
              <w:rPr>
                <w:rFonts w:ascii="Arial Narrow" w:hAnsi="Arial Narrow"/>
              </w:rPr>
              <w:t xml:space="preserve">Básicamente la propuesta el apoyo relacionado al que las empresas utilicen más el servicio </w:t>
            </w:r>
            <w:proofErr w:type="spellStart"/>
            <w:r w:rsidRPr="005D6AB6">
              <w:rPr>
                <w:rFonts w:ascii="Arial Narrow" w:hAnsi="Arial Narrow"/>
              </w:rPr>
              <w:t>publico</w:t>
            </w:r>
            <w:proofErr w:type="spellEnd"/>
            <w:r w:rsidRPr="005D6AB6">
              <w:rPr>
                <w:rFonts w:ascii="Arial Narrow" w:hAnsi="Arial Narrow"/>
              </w:rPr>
              <w:t xml:space="preserve"> de empleo, en cuanto al registro de </w:t>
            </w:r>
            <w:proofErr w:type="gramStart"/>
            <w:r w:rsidRPr="005D6AB6">
              <w:rPr>
                <w:rFonts w:ascii="Arial Narrow" w:hAnsi="Arial Narrow"/>
              </w:rPr>
              <w:t>las mismas</w:t>
            </w:r>
            <w:proofErr w:type="gramEnd"/>
            <w:r w:rsidRPr="005D6AB6">
              <w:rPr>
                <w:rFonts w:ascii="Arial Narrow" w:hAnsi="Arial Narrow"/>
              </w:rPr>
              <w:t xml:space="preserve"> y de sus vacantes articulando las sedes territoriales del </w:t>
            </w:r>
            <w:proofErr w:type="spellStart"/>
            <w:r w:rsidRPr="005D6AB6">
              <w:rPr>
                <w:rFonts w:ascii="Arial Narrow" w:hAnsi="Arial Narrow"/>
              </w:rPr>
              <w:t>Mintrabajo</w:t>
            </w:r>
            <w:proofErr w:type="spellEnd"/>
            <w:r w:rsidRPr="005D6AB6">
              <w:rPr>
                <w:rFonts w:ascii="Arial Narrow" w:hAnsi="Arial Narrow"/>
              </w:rPr>
              <w:t xml:space="preserve"> en el país con el fin de la aplicación efectiva de la Ley 1636 de 2013 Articulo 31 y su respectivo parágrafo.</w:t>
            </w:r>
          </w:p>
        </w:tc>
      </w:tr>
      <w:tr w:rsidR="005D6AB6" w:rsidRPr="005D6AB6" w14:paraId="79097AD8" w14:textId="77777777" w:rsidTr="007830DD">
        <w:trPr>
          <w:trHeight w:val="315"/>
        </w:trPr>
        <w:tc>
          <w:tcPr>
            <w:tcW w:w="8828" w:type="dxa"/>
            <w:noWrap/>
            <w:hideMark/>
          </w:tcPr>
          <w:p w14:paraId="50160D4F" w14:textId="77777777" w:rsidR="005D6AB6" w:rsidRPr="005D6AB6" w:rsidRDefault="005D6AB6" w:rsidP="005D6AB6">
            <w:pPr>
              <w:jc w:val="both"/>
              <w:rPr>
                <w:rFonts w:ascii="Arial Narrow" w:hAnsi="Arial Narrow"/>
              </w:rPr>
            </w:pPr>
            <w:r w:rsidRPr="005D6AB6">
              <w:rPr>
                <w:rFonts w:ascii="Arial Narrow" w:hAnsi="Arial Narrow"/>
              </w:rPr>
              <w:t>Esté centralizada los reportes de información, optimización de procesos</w:t>
            </w:r>
          </w:p>
        </w:tc>
      </w:tr>
      <w:tr w:rsidR="005D6AB6" w:rsidRPr="005D6AB6" w14:paraId="09D701FA" w14:textId="77777777" w:rsidTr="007830DD">
        <w:trPr>
          <w:trHeight w:val="315"/>
        </w:trPr>
        <w:tc>
          <w:tcPr>
            <w:tcW w:w="8828" w:type="dxa"/>
            <w:noWrap/>
            <w:hideMark/>
          </w:tcPr>
          <w:p w14:paraId="60391B3E" w14:textId="77777777" w:rsidR="005D6AB6" w:rsidRPr="005D6AB6" w:rsidRDefault="005D6AB6" w:rsidP="005D6AB6">
            <w:pPr>
              <w:jc w:val="both"/>
              <w:rPr>
                <w:rFonts w:ascii="Arial Narrow" w:hAnsi="Arial Narrow"/>
              </w:rPr>
            </w:pPr>
            <w:r w:rsidRPr="005D6AB6">
              <w:rPr>
                <w:rFonts w:ascii="Arial Narrow" w:hAnsi="Arial Narrow"/>
              </w:rPr>
              <w:t>Establecer acciones encaminadas a apoyar la gestión de los prestadores en la formación en empleabilidad y colocación de candidatos.</w:t>
            </w:r>
          </w:p>
        </w:tc>
      </w:tr>
      <w:tr w:rsidR="005D6AB6" w:rsidRPr="005D6AB6" w14:paraId="244AF293" w14:textId="77777777" w:rsidTr="007830DD">
        <w:trPr>
          <w:trHeight w:val="315"/>
        </w:trPr>
        <w:tc>
          <w:tcPr>
            <w:tcW w:w="8828" w:type="dxa"/>
            <w:noWrap/>
            <w:hideMark/>
          </w:tcPr>
          <w:p w14:paraId="18738F3E" w14:textId="77777777" w:rsidR="005D6AB6" w:rsidRPr="005D6AB6" w:rsidRDefault="005D6AB6" w:rsidP="005D6AB6">
            <w:pPr>
              <w:jc w:val="both"/>
              <w:rPr>
                <w:rFonts w:ascii="Arial Narrow" w:hAnsi="Arial Narrow"/>
              </w:rPr>
            </w:pPr>
            <w:r w:rsidRPr="005D6AB6">
              <w:rPr>
                <w:rFonts w:ascii="Arial Narrow" w:hAnsi="Arial Narrow"/>
              </w:rPr>
              <w:t xml:space="preserve">Capacitar en técnicas de negociación a los prestadores del SPE. </w:t>
            </w:r>
          </w:p>
        </w:tc>
      </w:tr>
      <w:tr w:rsidR="005D6AB6" w:rsidRPr="005D6AB6" w14:paraId="13ABBA73" w14:textId="77777777" w:rsidTr="007830DD">
        <w:trPr>
          <w:trHeight w:val="315"/>
        </w:trPr>
        <w:tc>
          <w:tcPr>
            <w:tcW w:w="8828" w:type="dxa"/>
            <w:noWrap/>
            <w:hideMark/>
          </w:tcPr>
          <w:p w14:paraId="002E84DD" w14:textId="77777777" w:rsidR="005D6AB6" w:rsidRPr="005D6AB6" w:rsidRDefault="005D6AB6" w:rsidP="005D6AB6">
            <w:pPr>
              <w:jc w:val="both"/>
              <w:rPr>
                <w:rFonts w:ascii="Arial Narrow" w:hAnsi="Arial Narrow"/>
              </w:rPr>
            </w:pPr>
            <w:r w:rsidRPr="005D6AB6">
              <w:rPr>
                <w:rFonts w:ascii="Arial Narrow" w:hAnsi="Arial Narrow"/>
              </w:rPr>
              <w:t>Implementar mejores funcionalidades de SISE como aplicativo como que permita: la Trazabilidad de los procesos, mejoras en el cargue y descargue de información, Permitir señalamiento masivo al cargar la información, cuando se ingrese al sistema permita en que porcentaje se encuentra la Hoja de vida ...</w:t>
            </w:r>
            <w:proofErr w:type="spellStart"/>
            <w:r w:rsidRPr="005D6AB6">
              <w:rPr>
                <w:rFonts w:ascii="Arial Narrow" w:hAnsi="Arial Narrow"/>
              </w:rPr>
              <w:t>etc</w:t>
            </w:r>
            <w:proofErr w:type="spellEnd"/>
          </w:p>
        </w:tc>
      </w:tr>
      <w:tr w:rsidR="005D6AB6" w:rsidRPr="005D6AB6" w14:paraId="5E61B7AE" w14:textId="77777777" w:rsidTr="007830DD">
        <w:trPr>
          <w:trHeight w:val="315"/>
        </w:trPr>
        <w:tc>
          <w:tcPr>
            <w:tcW w:w="8828" w:type="dxa"/>
            <w:noWrap/>
            <w:hideMark/>
          </w:tcPr>
          <w:p w14:paraId="1EE55104" w14:textId="77777777" w:rsidR="005D6AB6" w:rsidRPr="005D6AB6" w:rsidRDefault="005D6AB6" w:rsidP="005D6AB6">
            <w:pPr>
              <w:jc w:val="both"/>
              <w:rPr>
                <w:rFonts w:ascii="Arial Narrow" w:hAnsi="Arial Narrow"/>
              </w:rPr>
            </w:pPr>
            <w:r w:rsidRPr="005D6AB6">
              <w:rPr>
                <w:rFonts w:ascii="Arial Narrow" w:hAnsi="Arial Narrow"/>
              </w:rPr>
              <w:t xml:space="preserve">Si, implementar un programa igual o parecido a los de cuarenta mil empleos que ayuda al sector </w:t>
            </w:r>
            <w:proofErr w:type="gramStart"/>
            <w:r w:rsidRPr="005D6AB6">
              <w:rPr>
                <w:rFonts w:ascii="Arial Narrow" w:hAnsi="Arial Narrow"/>
              </w:rPr>
              <w:t>empresarial  a</w:t>
            </w:r>
            <w:proofErr w:type="gramEnd"/>
            <w:r w:rsidRPr="005D6AB6">
              <w:rPr>
                <w:rFonts w:ascii="Arial Narrow" w:hAnsi="Arial Narrow"/>
              </w:rPr>
              <w:t xml:space="preserve"> minimizar los costo </w:t>
            </w:r>
          </w:p>
        </w:tc>
      </w:tr>
      <w:tr w:rsidR="005D6AB6" w:rsidRPr="005D6AB6" w14:paraId="0925D606" w14:textId="77777777" w:rsidTr="007830DD">
        <w:trPr>
          <w:trHeight w:val="315"/>
        </w:trPr>
        <w:tc>
          <w:tcPr>
            <w:tcW w:w="8828" w:type="dxa"/>
            <w:noWrap/>
            <w:hideMark/>
          </w:tcPr>
          <w:p w14:paraId="65D07503" w14:textId="77777777" w:rsidR="005D6AB6" w:rsidRPr="005D6AB6" w:rsidRDefault="005D6AB6" w:rsidP="005D6AB6">
            <w:pPr>
              <w:jc w:val="both"/>
              <w:rPr>
                <w:rFonts w:ascii="Arial Narrow" w:hAnsi="Arial Narrow"/>
              </w:rPr>
            </w:pPr>
            <w:r w:rsidRPr="005D6AB6">
              <w:rPr>
                <w:rFonts w:ascii="Arial Narrow" w:hAnsi="Arial Narrow"/>
              </w:rPr>
              <w:t xml:space="preserve">Ser claros en las comunicaciones, quienes son Bolsas de empleo y quienes son Agencias, quienes son privadas y quienes públicas, quienes tienen profesionales, técnicos y/o tecnólogos, la oferta laboral tiene y tendrá siempre un enfoque a quien va dirigida. Se debe realizar un trabajo en conjunto con los prestadores como El empleo, Universia, </w:t>
            </w:r>
            <w:proofErr w:type="spellStart"/>
            <w:r w:rsidRPr="005D6AB6">
              <w:rPr>
                <w:rFonts w:ascii="Arial Narrow" w:hAnsi="Arial Narrow"/>
              </w:rPr>
              <w:t>Qdit</w:t>
            </w:r>
            <w:proofErr w:type="spellEnd"/>
            <w:r w:rsidRPr="005D6AB6">
              <w:rPr>
                <w:rFonts w:ascii="Arial Narrow" w:hAnsi="Arial Narrow"/>
              </w:rPr>
              <w:t xml:space="preserve">, sobre sus funciones y el costo que acarrea tenerlos.  El SISE </w:t>
            </w:r>
            <w:proofErr w:type="spellStart"/>
            <w:r w:rsidRPr="005D6AB6">
              <w:rPr>
                <w:rFonts w:ascii="Arial Narrow" w:hAnsi="Arial Narrow"/>
              </w:rPr>
              <w:t>esta</w:t>
            </w:r>
            <w:proofErr w:type="spellEnd"/>
            <w:r w:rsidRPr="005D6AB6">
              <w:rPr>
                <w:rFonts w:ascii="Arial Narrow" w:hAnsi="Arial Narrow"/>
              </w:rPr>
              <w:t xml:space="preserve"> enfocado a ofertas laborales </w:t>
            </w:r>
            <w:proofErr w:type="spellStart"/>
            <w:r w:rsidRPr="005D6AB6">
              <w:rPr>
                <w:rFonts w:ascii="Arial Narrow" w:hAnsi="Arial Narrow"/>
              </w:rPr>
              <w:t>mas</w:t>
            </w:r>
            <w:proofErr w:type="spellEnd"/>
            <w:r w:rsidRPr="005D6AB6">
              <w:rPr>
                <w:rFonts w:ascii="Arial Narrow" w:hAnsi="Arial Narrow"/>
              </w:rPr>
              <w:t xml:space="preserve"> técnicas y/o tecnólogas, las preguntas que hacen van encaminadas a trabajos para ellos, como usted tiene moto?? que categoría tiene su pase?? el salario máximo son 20SMVL (otros) esas preguntas y otras no son para profesionales. </w:t>
            </w:r>
          </w:p>
        </w:tc>
      </w:tr>
      <w:tr w:rsidR="005D6AB6" w:rsidRPr="005D6AB6" w14:paraId="3DD29EEF" w14:textId="77777777" w:rsidTr="007830DD">
        <w:trPr>
          <w:trHeight w:val="315"/>
        </w:trPr>
        <w:tc>
          <w:tcPr>
            <w:tcW w:w="8828" w:type="dxa"/>
            <w:noWrap/>
            <w:hideMark/>
          </w:tcPr>
          <w:p w14:paraId="0B90672B" w14:textId="77777777" w:rsidR="005D6AB6" w:rsidRPr="005D6AB6" w:rsidRDefault="005D6AB6" w:rsidP="005D6AB6">
            <w:pPr>
              <w:jc w:val="both"/>
              <w:rPr>
                <w:rFonts w:ascii="Arial Narrow" w:hAnsi="Arial Narrow"/>
              </w:rPr>
            </w:pPr>
            <w:r w:rsidRPr="005D6AB6">
              <w:rPr>
                <w:rFonts w:ascii="Arial Narrow" w:hAnsi="Arial Narrow"/>
              </w:rPr>
              <w:t>Tener unas exigencias y procesos especiales para las agencias privadas lucrativas</w:t>
            </w:r>
          </w:p>
        </w:tc>
      </w:tr>
      <w:tr w:rsidR="005D6AB6" w:rsidRPr="005D6AB6" w14:paraId="45810945" w14:textId="77777777" w:rsidTr="007830DD">
        <w:trPr>
          <w:trHeight w:val="315"/>
        </w:trPr>
        <w:tc>
          <w:tcPr>
            <w:tcW w:w="8828" w:type="dxa"/>
            <w:noWrap/>
            <w:hideMark/>
          </w:tcPr>
          <w:p w14:paraId="043377A1" w14:textId="77777777" w:rsidR="005D6AB6" w:rsidRPr="005D6AB6" w:rsidRDefault="005D6AB6" w:rsidP="005D6AB6">
            <w:pPr>
              <w:jc w:val="both"/>
              <w:rPr>
                <w:rFonts w:ascii="Arial Narrow" w:hAnsi="Arial Narrow"/>
              </w:rPr>
            </w:pPr>
            <w:r w:rsidRPr="005D6AB6">
              <w:rPr>
                <w:rFonts w:ascii="Arial Narrow" w:hAnsi="Arial Narrow"/>
              </w:rPr>
              <w:t>Evaluar los alcances de las bolsas de empleo de las IES, teniendo en cuenta que los recursos principalmente humanos, son muy bajos y es sólo un servicio de muchos que se prestan</w:t>
            </w:r>
          </w:p>
        </w:tc>
      </w:tr>
      <w:tr w:rsidR="005D6AB6" w:rsidRPr="005D6AB6" w14:paraId="66EFCAFB" w14:textId="77777777" w:rsidTr="007830DD">
        <w:trPr>
          <w:trHeight w:val="315"/>
        </w:trPr>
        <w:tc>
          <w:tcPr>
            <w:tcW w:w="8828" w:type="dxa"/>
            <w:noWrap/>
            <w:hideMark/>
          </w:tcPr>
          <w:p w14:paraId="091432DC" w14:textId="77777777" w:rsidR="005D6AB6" w:rsidRPr="005D6AB6" w:rsidRDefault="005D6AB6" w:rsidP="005D6AB6">
            <w:pPr>
              <w:jc w:val="both"/>
              <w:rPr>
                <w:rFonts w:ascii="Arial Narrow" w:hAnsi="Arial Narrow"/>
              </w:rPr>
            </w:pPr>
            <w:r w:rsidRPr="005D6AB6">
              <w:rPr>
                <w:rFonts w:ascii="Arial Narrow" w:hAnsi="Arial Narrow"/>
              </w:rPr>
              <w:t xml:space="preserve">La unidad maneje transversalmente todo el MPC para que exista una concordancia entre todos los procesos. Mayor acercamiento con los temas de </w:t>
            </w:r>
            <w:proofErr w:type="spellStart"/>
            <w:r w:rsidRPr="005D6AB6">
              <w:rPr>
                <w:rFonts w:ascii="Arial Narrow" w:hAnsi="Arial Narrow"/>
              </w:rPr>
              <w:t>educaciòn</w:t>
            </w:r>
            <w:proofErr w:type="spellEnd"/>
            <w:r w:rsidRPr="005D6AB6">
              <w:rPr>
                <w:rFonts w:ascii="Arial Narrow" w:hAnsi="Arial Narrow"/>
              </w:rPr>
              <w:t xml:space="preserve"> para mejorar la brecha que existe entre los perfiles solicitados y la oferta que hay,</w:t>
            </w:r>
          </w:p>
        </w:tc>
      </w:tr>
      <w:tr w:rsidR="005D6AB6" w:rsidRPr="005D6AB6" w14:paraId="0F5EF1D9" w14:textId="77777777" w:rsidTr="007830DD">
        <w:trPr>
          <w:trHeight w:val="315"/>
        </w:trPr>
        <w:tc>
          <w:tcPr>
            <w:tcW w:w="8828" w:type="dxa"/>
            <w:noWrap/>
            <w:hideMark/>
          </w:tcPr>
          <w:p w14:paraId="174A1045" w14:textId="77777777" w:rsidR="005D6AB6" w:rsidRPr="005D6AB6" w:rsidRDefault="005D6AB6" w:rsidP="005D6AB6">
            <w:pPr>
              <w:jc w:val="both"/>
              <w:rPr>
                <w:rFonts w:ascii="Arial Narrow" w:hAnsi="Arial Narrow"/>
              </w:rPr>
            </w:pPr>
            <w:r w:rsidRPr="005D6AB6">
              <w:rPr>
                <w:rFonts w:ascii="Arial Narrow" w:hAnsi="Arial Narrow"/>
              </w:rPr>
              <w:t xml:space="preserve">Promover proyectos para inclusión laboral, que sea atractivo para las empresas. </w:t>
            </w:r>
          </w:p>
        </w:tc>
      </w:tr>
      <w:tr w:rsidR="005D6AB6" w:rsidRPr="005D6AB6" w14:paraId="02F84AF1" w14:textId="77777777" w:rsidTr="007830DD">
        <w:trPr>
          <w:trHeight w:val="315"/>
        </w:trPr>
        <w:tc>
          <w:tcPr>
            <w:tcW w:w="8828" w:type="dxa"/>
            <w:noWrap/>
            <w:hideMark/>
          </w:tcPr>
          <w:p w14:paraId="640A8760" w14:textId="77777777" w:rsidR="005D6AB6" w:rsidRPr="005D6AB6" w:rsidRDefault="005D6AB6" w:rsidP="005D6AB6">
            <w:pPr>
              <w:jc w:val="both"/>
              <w:rPr>
                <w:rFonts w:ascii="Arial Narrow" w:hAnsi="Arial Narrow"/>
              </w:rPr>
            </w:pPr>
            <w:r w:rsidRPr="005D6AB6">
              <w:rPr>
                <w:rFonts w:ascii="Arial Narrow" w:hAnsi="Arial Narrow"/>
              </w:rPr>
              <w:t xml:space="preserve">Realizar seguimiento a las Bolsas de empleo con el fin de mejorar los procesos </w:t>
            </w:r>
          </w:p>
        </w:tc>
      </w:tr>
      <w:tr w:rsidR="005D6AB6" w:rsidRPr="005D6AB6" w14:paraId="5505CD8F" w14:textId="77777777" w:rsidTr="007830DD">
        <w:trPr>
          <w:trHeight w:val="315"/>
        </w:trPr>
        <w:tc>
          <w:tcPr>
            <w:tcW w:w="8828" w:type="dxa"/>
            <w:noWrap/>
            <w:hideMark/>
          </w:tcPr>
          <w:p w14:paraId="7EA9D964" w14:textId="77777777" w:rsidR="005D6AB6" w:rsidRPr="005D6AB6" w:rsidRDefault="005D6AB6" w:rsidP="005D6AB6">
            <w:pPr>
              <w:jc w:val="both"/>
              <w:rPr>
                <w:rFonts w:ascii="Arial Narrow" w:hAnsi="Arial Narrow"/>
              </w:rPr>
            </w:pPr>
            <w:r w:rsidRPr="005D6AB6">
              <w:rPr>
                <w:rFonts w:ascii="Arial Narrow" w:hAnsi="Arial Narrow"/>
              </w:rPr>
              <w:t xml:space="preserve">focalizar las temáticas en las IES </w:t>
            </w:r>
          </w:p>
        </w:tc>
      </w:tr>
      <w:tr w:rsidR="005D6AB6" w:rsidRPr="005D6AB6" w14:paraId="3DAE2094" w14:textId="77777777" w:rsidTr="007830DD">
        <w:trPr>
          <w:trHeight w:val="315"/>
        </w:trPr>
        <w:tc>
          <w:tcPr>
            <w:tcW w:w="8828" w:type="dxa"/>
            <w:noWrap/>
            <w:hideMark/>
          </w:tcPr>
          <w:p w14:paraId="4BD4CC4A" w14:textId="77777777" w:rsidR="005D6AB6" w:rsidRPr="005D6AB6" w:rsidRDefault="005D6AB6" w:rsidP="005D6AB6">
            <w:pPr>
              <w:jc w:val="both"/>
              <w:rPr>
                <w:rFonts w:ascii="Arial Narrow" w:hAnsi="Arial Narrow"/>
              </w:rPr>
            </w:pPr>
            <w:r w:rsidRPr="005D6AB6">
              <w:rPr>
                <w:rFonts w:ascii="Arial Narrow" w:hAnsi="Arial Narrow"/>
              </w:rPr>
              <w:t xml:space="preserve">LA ACTUALIZACION DE VACANTES EN EL BUSCADOR DE EMPLEO </w:t>
            </w:r>
          </w:p>
        </w:tc>
      </w:tr>
      <w:tr w:rsidR="005D6AB6" w:rsidRPr="005D6AB6" w14:paraId="04CBBC28" w14:textId="77777777" w:rsidTr="007830DD">
        <w:trPr>
          <w:trHeight w:val="315"/>
        </w:trPr>
        <w:tc>
          <w:tcPr>
            <w:tcW w:w="8828" w:type="dxa"/>
            <w:noWrap/>
            <w:hideMark/>
          </w:tcPr>
          <w:p w14:paraId="5C24A49B" w14:textId="77777777" w:rsidR="005D6AB6" w:rsidRPr="005D6AB6" w:rsidRDefault="005D6AB6" w:rsidP="005D6AB6">
            <w:pPr>
              <w:jc w:val="both"/>
              <w:rPr>
                <w:rFonts w:ascii="Arial Narrow" w:hAnsi="Arial Narrow"/>
              </w:rPr>
            </w:pPr>
            <w:r w:rsidRPr="005D6AB6">
              <w:rPr>
                <w:rFonts w:ascii="Arial Narrow" w:hAnsi="Arial Narrow"/>
              </w:rPr>
              <w:t>Ya había diligenciado este formulario</w:t>
            </w:r>
          </w:p>
        </w:tc>
      </w:tr>
      <w:tr w:rsidR="005D6AB6" w:rsidRPr="005D6AB6" w14:paraId="2AAA1185" w14:textId="77777777" w:rsidTr="007830DD">
        <w:trPr>
          <w:trHeight w:val="315"/>
        </w:trPr>
        <w:tc>
          <w:tcPr>
            <w:tcW w:w="8828" w:type="dxa"/>
            <w:noWrap/>
            <w:hideMark/>
          </w:tcPr>
          <w:p w14:paraId="16FE08F3" w14:textId="77777777" w:rsidR="005D6AB6" w:rsidRPr="005D6AB6" w:rsidRDefault="005D6AB6" w:rsidP="005D6AB6">
            <w:pPr>
              <w:jc w:val="both"/>
              <w:rPr>
                <w:rFonts w:ascii="Arial Narrow" w:hAnsi="Arial Narrow"/>
              </w:rPr>
            </w:pPr>
            <w:r w:rsidRPr="005D6AB6">
              <w:rPr>
                <w:rFonts w:ascii="Arial Narrow" w:hAnsi="Arial Narrow"/>
              </w:rPr>
              <w:t>Ajustar el sistema de información con la nueva resolución de hidrocarburos</w:t>
            </w:r>
          </w:p>
        </w:tc>
      </w:tr>
      <w:tr w:rsidR="005D6AB6" w:rsidRPr="005D6AB6" w14:paraId="07E52911" w14:textId="77777777" w:rsidTr="007830DD">
        <w:trPr>
          <w:trHeight w:val="315"/>
        </w:trPr>
        <w:tc>
          <w:tcPr>
            <w:tcW w:w="8828" w:type="dxa"/>
            <w:noWrap/>
            <w:hideMark/>
          </w:tcPr>
          <w:p w14:paraId="23C6422B" w14:textId="77777777" w:rsidR="005D6AB6" w:rsidRPr="005D6AB6" w:rsidRDefault="005D6AB6" w:rsidP="005D6AB6">
            <w:pPr>
              <w:jc w:val="both"/>
              <w:rPr>
                <w:rFonts w:ascii="Arial Narrow" w:hAnsi="Arial Narrow"/>
              </w:rPr>
            </w:pPr>
            <w:r w:rsidRPr="005D6AB6">
              <w:rPr>
                <w:rFonts w:ascii="Arial Narrow" w:hAnsi="Arial Narrow"/>
              </w:rPr>
              <w:t xml:space="preserve">Tener más </w:t>
            </w:r>
            <w:proofErr w:type="spellStart"/>
            <w:r w:rsidRPr="005D6AB6">
              <w:rPr>
                <w:rFonts w:ascii="Arial Narrow" w:hAnsi="Arial Narrow"/>
              </w:rPr>
              <w:t>vias</w:t>
            </w:r>
            <w:proofErr w:type="spellEnd"/>
            <w:r w:rsidRPr="005D6AB6">
              <w:rPr>
                <w:rFonts w:ascii="Arial Narrow" w:hAnsi="Arial Narrow"/>
              </w:rPr>
              <w:t xml:space="preserve"> de acceso para la comunicación directa con las agencias</w:t>
            </w:r>
          </w:p>
        </w:tc>
      </w:tr>
      <w:tr w:rsidR="005D6AB6" w:rsidRPr="005D6AB6" w14:paraId="7B1B64EC" w14:textId="77777777" w:rsidTr="007830DD">
        <w:trPr>
          <w:trHeight w:val="315"/>
        </w:trPr>
        <w:tc>
          <w:tcPr>
            <w:tcW w:w="8828" w:type="dxa"/>
            <w:noWrap/>
            <w:hideMark/>
          </w:tcPr>
          <w:p w14:paraId="02330A36" w14:textId="77777777" w:rsidR="005D6AB6" w:rsidRPr="005D6AB6" w:rsidRDefault="005D6AB6" w:rsidP="005D6AB6">
            <w:pPr>
              <w:jc w:val="both"/>
              <w:rPr>
                <w:rFonts w:ascii="Arial Narrow" w:hAnsi="Arial Narrow"/>
              </w:rPr>
            </w:pPr>
            <w:r w:rsidRPr="005D6AB6">
              <w:rPr>
                <w:rFonts w:ascii="Arial Narrow" w:hAnsi="Arial Narrow"/>
              </w:rPr>
              <w:lastRenderedPageBreak/>
              <w:t xml:space="preserve">definir un presupuesto que permita ejecutar las acciones propuestas en la metodología </w:t>
            </w:r>
            <w:proofErr w:type="spellStart"/>
            <w:r w:rsidRPr="005D6AB6">
              <w:rPr>
                <w:rFonts w:ascii="Arial Narrow" w:hAnsi="Arial Narrow"/>
              </w:rPr>
              <w:t>Design</w:t>
            </w:r>
            <w:proofErr w:type="spellEnd"/>
            <w:r w:rsidRPr="005D6AB6">
              <w:rPr>
                <w:rFonts w:ascii="Arial Narrow" w:hAnsi="Arial Narrow"/>
              </w:rPr>
              <w:t xml:space="preserve"> </w:t>
            </w:r>
            <w:proofErr w:type="spellStart"/>
            <w:r w:rsidRPr="005D6AB6">
              <w:rPr>
                <w:rFonts w:ascii="Arial Narrow" w:hAnsi="Arial Narrow"/>
              </w:rPr>
              <w:t>Thinking</w:t>
            </w:r>
            <w:proofErr w:type="spellEnd"/>
          </w:p>
        </w:tc>
      </w:tr>
      <w:tr w:rsidR="005D6AB6" w:rsidRPr="005D6AB6" w14:paraId="26D4EDA4" w14:textId="77777777" w:rsidTr="007830DD">
        <w:trPr>
          <w:trHeight w:val="315"/>
        </w:trPr>
        <w:tc>
          <w:tcPr>
            <w:tcW w:w="8828" w:type="dxa"/>
            <w:noWrap/>
            <w:hideMark/>
          </w:tcPr>
          <w:p w14:paraId="64FBB17D" w14:textId="77777777" w:rsidR="005D6AB6" w:rsidRPr="005D6AB6" w:rsidRDefault="005D6AB6" w:rsidP="005D6AB6">
            <w:pPr>
              <w:jc w:val="both"/>
              <w:rPr>
                <w:rFonts w:ascii="Arial Narrow" w:hAnsi="Arial Narrow"/>
              </w:rPr>
            </w:pPr>
            <w:r w:rsidRPr="005D6AB6">
              <w:rPr>
                <w:rFonts w:ascii="Arial Narrow" w:hAnsi="Arial Narrow"/>
              </w:rPr>
              <w:t>CONCIENCIAR A LAS EMPRESAS QUE VINCULEN A JÓVENES SIN EXPERIENCIA, ESTO CON EL FIN DE IMPULSAR EL DESARROLLO Y EL CIERRE DE BRECHAS.</w:t>
            </w:r>
          </w:p>
        </w:tc>
      </w:tr>
      <w:tr w:rsidR="005D6AB6" w:rsidRPr="005D6AB6" w14:paraId="583B7FF1" w14:textId="77777777" w:rsidTr="007830DD">
        <w:trPr>
          <w:trHeight w:val="315"/>
        </w:trPr>
        <w:tc>
          <w:tcPr>
            <w:tcW w:w="8828" w:type="dxa"/>
            <w:noWrap/>
            <w:hideMark/>
          </w:tcPr>
          <w:p w14:paraId="2C8728F8" w14:textId="77777777" w:rsidR="005D6AB6" w:rsidRPr="005D6AB6" w:rsidRDefault="005D6AB6" w:rsidP="005D6AB6">
            <w:pPr>
              <w:jc w:val="both"/>
              <w:rPr>
                <w:rFonts w:ascii="Arial Narrow" w:hAnsi="Arial Narrow"/>
              </w:rPr>
            </w:pPr>
            <w:r w:rsidRPr="005D6AB6">
              <w:rPr>
                <w:rFonts w:ascii="Arial Narrow" w:hAnsi="Arial Narrow"/>
              </w:rPr>
              <w:t xml:space="preserve">ESTABLECER ESTRATEGIAS QUE INVOLUCREN A LOS JÓVENES EN CUANTO A LA INSERCIÓN LABORAL. </w:t>
            </w:r>
          </w:p>
        </w:tc>
      </w:tr>
      <w:tr w:rsidR="005D6AB6" w:rsidRPr="005D6AB6" w14:paraId="571AFAA6" w14:textId="77777777" w:rsidTr="007830DD">
        <w:trPr>
          <w:trHeight w:val="315"/>
        </w:trPr>
        <w:tc>
          <w:tcPr>
            <w:tcW w:w="8828" w:type="dxa"/>
            <w:noWrap/>
            <w:hideMark/>
          </w:tcPr>
          <w:p w14:paraId="0EF48EE7" w14:textId="77777777" w:rsidR="005D6AB6" w:rsidRPr="005D6AB6" w:rsidRDefault="005D6AB6" w:rsidP="005D6AB6">
            <w:pPr>
              <w:jc w:val="both"/>
              <w:rPr>
                <w:rFonts w:ascii="Arial Narrow" w:hAnsi="Arial Narrow"/>
              </w:rPr>
            </w:pPr>
            <w:r w:rsidRPr="005D6AB6">
              <w:rPr>
                <w:rFonts w:ascii="Arial Narrow" w:hAnsi="Arial Narrow"/>
              </w:rPr>
              <w:t>Mayor acompañamiento a prestadores en el ámbito de gestión empresarial</w:t>
            </w:r>
          </w:p>
        </w:tc>
      </w:tr>
    </w:tbl>
    <w:p w14:paraId="12DF53E9" w14:textId="77777777" w:rsidR="005D6AB6" w:rsidRDefault="005D6AB6" w:rsidP="00FD391E">
      <w:pPr>
        <w:jc w:val="both"/>
        <w:rPr>
          <w:rFonts w:ascii="Arial Narrow" w:hAnsi="Arial Narrow"/>
        </w:rPr>
      </w:pPr>
    </w:p>
    <w:p w14:paraId="0548722E" w14:textId="77777777" w:rsidR="00212289" w:rsidRDefault="00212289" w:rsidP="00FD391E">
      <w:pPr>
        <w:jc w:val="both"/>
        <w:rPr>
          <w:rFonts w:ascii="Arial Narrow" w:hAnsi="Arial Narrow"/>
        </w:rPr>
      </w:pPr>
    </w:p>
    <w:p w14:paraId="44F84872" w14:textId="0B4EE114" w:rsidR="00A063F9" w:rsidRPr="00EB4988" w:rsidRDefault="00A063F9" w:rsidP="00EB4988">
      <w:pPr>
        <w:pStyle w:val="Ttulo2"/>
      </w:pPr>
      <w:bookmarkStart w:id="9" w:name="_Toc91640215"/>
      <w:r w:rsidRPr="00EB4988">
        <w:t>Anexos</w:t>
      </w:r>
      <w:bookmarkEnd w:id="9"/>
      <w:r w:rsidRPr="00EB4988">
        <w:t xml:space="preserve">  </w:t>
      </w:r>
    </w:p>
    <w:p w14:paraId="04000E0A" w14:textId="2DE3B51F" w:rsidR="00A063F9" w:rsidRPr="004A346C" w:rsidRDefault="00CC48AB" w:rsidP="00A063F9">
      <w:pPr>
        <w:jc w:val="both"/>
        <w:rPr>
          <w:rFonts w:ascii="Arial Narrow" w:hAnsi="Arial Narrow"/>
        </w:rPr>
      </w:pPr>
      <w:r>
        <w:rPr>
          <w:rFonts w:ascii="Arial Narrow" w:hAnsi="Arial Narrow"/>
        </w:rPr>
        <w:t>Es</w:t>
      </w:r>
      <w:r w:rsidR="00A063F9" w:rsidRPr="004A346C">
        <w:rPr>
          <w:rFonts w:ascii="Arial Narrow" w:hAnsi="Arial Narrow"/>
        </w:rPr>
        <w:t xml:space="preserve"> ane</w:t>
      </w:r>
      <w:r w:rsidR="00C33E42" w:rsidRPr="004A346C">
        <w:rPr>
          <w:rFonts w:ascii="Arial Narrow" w:hAnsi="Arial Narrow"/>
        </w:rPr>
        <w:t>xo del presente documento: i) L</w:t>
      </w:r>
      <w:r w:rsidR="00A063F9" w:rsidRPr="004A346C">
        <w:rPr>
          <w:rFonts w:ascii="Arial Narrow" w:hAnsi="Arial Narrow"/>
        </w:rPr>
        <w:t>a matriz con resultados de evaluación adelantada por los grupos de valor a la gestión de la Unidad del SPE</w:t>
      </w:r>
    </w:p>
    <w:p w14:paraId="67BC7C45" w14:textId="77777777" w:rsidR="00A063F9" w:rsidRPr="004A346C" w:rsidRDefault="00A063F9" w:rsidP="00272B36">
      <w:pPr>
        <w:rPr>
          <w:rFonts w:ascii="Arial Narrow" w:hAnsi="Arial Narrow"/>
        </w:rPr>
      </w:pPr>
    </w:p>
    <w:p w14:paraId="3CFBDC8D" w14:textId="621ADC4B" w:rsidR="00246083" w:rsidRPr="004A346C" w:rsidRDefault="00537118" w:rsidP="00272B36">
      <w:pPr>
        <w:rPr>
          <w:rFonts w:ascii="Arial Narrow" w:hAnsi="Arial Narrow"/>
        </w:rPr>
      </w:pPr>
      <w:r w:rsidRPr="004A346C">
        <w:rPr>
          <w:rFonts w:ascii="Arial Narrow" w:hAnsi="Arial Narrow"/>
          <w:noProof/>
          <w:lang w:val="es-ES_tradnl" w:eastAsia="es-ES_tradnl"/>
        </w:rPr>
        <w:drawing>
          <wp:inline distT="0" distB="0" distL="0" distR="0" wp14:anchorId="3B821A77" wp14:editId="41BF6596">
            <wp:extent cx="5612130" cy="4679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679315"/>
                    </a:xfrm>
                    <a:prstGeom prst="rect">
                      <a:avLst/>
                    </a:prstGeom>
                  </pic:spPr>
                </pic:pic>
              </a:graphicData>
            </a:graphic>
          </wp:inline>
        </w:drawing>
      </w:r>
    </w:p>
    <w:sectPr w:rsidR="00246083" w:rsidRPr="004A346C" w:rsidSect="00F360CA">
      <w:headerReference w:type="default" r:id="rId17"/>
      <w:footerReference w:type="default" r:id="rId18"/>
      <w:pgSz w:w="12240" w:h="15840"/>
      <w:pgMar w:top="2120" w:right="1701" w:bottom="1417" w:left="1701" w:header="708" w:footer="1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544A2" w14:textId="77777777" w:rsidR="00A15422" w:rsidRDefault="00A15422" w:rsidP="00154677">
      <w:pPr>
        <w:spacing w:after="0" w:line="240" w:lineRule="auto"/>
      </w:pPr>
      <w:r>
        <w:separator/>
      </w:r>
    </w:p>
  </w:endnote>
  <w:endnote w:type="continuationSeparator" w:id="0">
    <w:p w14:paraId="46F8C5BA" w14:textId="77777777" w:rsidR="00A15422" w:rsidRDefault="00A15422" w:rsidP="00154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F46DB" w14:textId="77777777" w:rsidR="00EB4988" w:rsidRDefault="00EB4988">
    <w:pPr>
      <w:pStyle w:val="Piedepgina"/>
    </w:pPr>
    <w:r w:rsidRPr="00154677">
      <w:rPr>
        <w:noProof/>
        <w:lang w:val="es-ES_tradnl" w:eastAsia="es-ES_tradnl"/>
      </w:rPr>
      <mc:AlternateContent>
        <mc:Choice Requires="wps">
          <w:drawing>
            <wp:anchor distT="0" distB="0" distL="114300" distR="114300" simplePos="0" relativeHeight="251662336" behindDoc="0" locked="0" layoutInCell="1" allowOverlap="1" wp14:anchorId="6417F506" wp14:editId="061FC4EB">
              <wp:simplePos x="0" y="0"/>
              <wp:positionH relativeFrom="page">
                <wp:posOffset>4807610</wp:posOffset>
              </wp:positionH>
              <wp:positionV relativeFrom="paragraph">
                <wp:posOffset>31420</wp:posOffset>
              </wp:positionV>
              <wp:extent cx="2598420" cy="1207008"/>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598420" cy="1207008"/>
                      </a:xfrm>
                      <a:prstGeom prst="rect">
                        <a:avLst/>
                      </a:prstGeom>
                      <a:solidFill>
                        <a:schemeClr val="lt1"/>
                      </a:solidFill>
                      <a:ln w="6350">
                        <a:noFill/>
                      </a:ln>
                    </wps:spPr>
                    <wps:txbx>
                      <w:txbxContent>
                        <w:p w14:paraId="4237333E"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Unidad del Servicio Público de Empleo</w:t>
                          </w:r>
                        </w:p>
                        <w:p w14:paraId="5AB5A5F7" w14:textId="77777777" w:rsidR="00EB4988" w:rsidRPr="00DB7673" w:rsidRDefault="00EB4988" w:rsidP="00154677">
                          <w:pPr>
                            <w:spacing w:after="0" w:line="240" w:lineRule="auto"/>
                            <w:jc w:val="right"/>
                            <w:rPr>
                              <w:rFonts w:ascii="Tw Cen MT" w:hAnsi="Tw Cen MT"/>
                              <w:lang w:val="es-ES"/>
                            </w:rPr>
                          </w:pPr>
                          <w:proofErr w:type="spellStart"/>
                          <w:r w:rsidRPr="00DB7673">
                            <w:rPr>
                              <w:rFonts w:ascii="Tw Cen MT" w:hAnsi="Tw Cen MT"/>
                              <w:lang w:val="es-ES"/>
                            </w:rPr>
                            <w:t>Cra</w:t>
                          </w:r>
                          <w:proofErr w:type="spellEnd"/>
                          <w:r w:rsidRPr="00DB7673">
                            <w:rPr>
                              <w:rFonts w:ascii="Tw Cen MT" w:hAnsi="Tw Cen MT"/>
                              <w:lang w:val="es-ES"/>
                            </w:rPr>
                            <w:t xml:space="preserve"> 69 No. 25B – 44 piso 7 Bogotá D.C.</w:t>
                          </w:r>
                        </w:p>
                        <w:p w14:paraId="05ACE9C6"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PBX: (57 1) 7560009</w:t>
                          </w:r>
                        </w:p>
                        <w:p w14:paraId="5590F9C4"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www.serviciodeempleo.gov.co</w:t>
                          </w:r>
                        </w:p>
                        <w:p w14:paraId="35CAADD1" w14:textId="77777777" w:rsidR="00EB4988" w:rsidRPr="00DB7673" w:rsidRDefault="00EB4988" w:rsidP="00154677">
                          <w:pPr>
                            <w:jc w:val="right"/>
                            <w:rPr>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17F506" id="_x0000_t202" coordsize="21600,21600" o:spt="202" path="m,l,21600r21600,l21600,xe">
              <v:stroke joinstyle="miter"/>
              <v:path gradientshapeok="t" o:connecttype="rect"/>
            </v:shapetype>
            <v:shape id="Cuadro de texto 2" o:spid="_x0000_s1026" type="#_x0000_t202" style="position:absolute;margin-left:378.55pt;margin-top:2.45pt;width:204.6pt;height:95.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" fillcolor="white [3201]" stroked="f" strokeweight=".5pt">
              <v:textbox>
                <w:txbxContent>
                  <w:p w14:paraId="4237333E"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Unidad del Servicio Público de Empleo</w:t>
                    </w:r>
                  </w:p>
                  <w:p w14:paraId="5AB5A5F7"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Cra 69 No. 25B – 44 piso 7 Bogotá D.C.</w:t>
                    </w:r>
                  </w:p>
                  <w:p w14:paraId="05ACE9C6"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PBX: (57 1) 7560009</w:t>
                    </w:r>
                  </w:p>
                  <w:p w14:paraId="5590F9C4" w14:textId="77777777" w:rsidR="00EB4988" w:rsidRPr="00DB7673" w:rsidRDefault="00EB4988" w:rsidP="00154677">
                    <w:pPr>
                      <w:spacing w:after="0" w:line="240" w:lineRule="auto"/>
                      <w:jc w:val="right"/>
                      <w:rPr>
                        <w:rFonts w:ascii="Tw Cen MT" w:hAnsi="Tw Cen MT"/>
                        <w:lang w:val="es-ES"/>
                      </w:rPr>
                    </w:pPr>
                    <w:r w:rsidRPr="00DB7673">
                      <w:rPr>
                        <w:rFonts w:ascii="Tw Cen MT" w:hAnsi="Tw Cen MT"/>
                        <w:lang w:val="es-ES"/>
                      </w:rPr>
                      <w:t>www.serviciodeempleo.gov.co</w:t>
                    </w:r>
                  </w:p>
                  <w:p w14:paraId="35CAADD1" w14:textId="77777777" w:rsidR="00EB4988" w:rsidRPr="00DB7673" w:rsidRDefault="00EB4988" w:rsidP="00154677">
                    <w:pPr>
                      <w:jc w:val="right"/>
                      <w:rPr>
                        <w:sz w:val="28"/>
                        <w:lang w:val="es-ES"/>
                      </w:rPr>
                    </w:pPr>
                  </w:p>
                </w:txbxContent>
              </v:textbox>
              <w10:wrap anchorx="page"/>
            </v:shape>
          </w:pict>
        </mc:Fallback>
      </mc:AlternateContent>
    </w:r>
    <w:r w:rsidRPr="00154677">
      <w:rPr>
        <w:noProof/>
        <w:lang w:val="es-ES_tradnl" w:eastAsia="es-ES_tradnl"/>
      </w:rPr>
      <w:drawing>
        <wp:anchor distT="0" distB="0" distL="114300" distR="114300" simplePos="0" relativeHeight="251663360" behindDoc="0" locked="0" layoutInCell="1" allowOverlap="1" wp14:anchorId="0BD227C4" wp14:editId="184C4D1E">
          <wp:simplePos x="0" y="0"/>
          <wp:positionH relativeFrom="page">
            <wp:posOffset>18973</wp:posOffset>
          </wp:positionH>
          <wp:positionV relativeFrom="paragraph">
            <wp:posOffset>36017</wp:posOffset>
          </wp:positionV>
          <wp:extent cx="2971800" cy="58547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ACD7E" w14:textId="77777777" w:rsidR="00A15422" w:rsidRDefault="00A15422" w:rsidP="00154677">
      <w:pPr>
        <w:spacing w:after="0" w:line="240" w:lineRule="auto"/>
      </w:pPr>
      <w:r>
        <w:separator/>
      </w:r>
    </w:p>
  </w:footnote>
  <w:footnote w:type="continuationSeparator" w:id="0">
    <w:p w14:paraId="70E3F564" w14:textId="77777777" w:rsidR="00A15422" w:rsidRDefault="00A15422" w:rsidP="00154677">
      <w:pPr>
        <w:spacing w:after="0" w:line="240" w:lineRule="auto"/>
      </w:pPr>
      <w:r>
        <w:continuationSeparator/>
      </w:r>
    </w:p>
  </w:footnote>
  <w:footnote w:id="1">
    <w:p w14:paraId="366F3EBF" w14:textId="554606EC" w:rsidR="00E95DD4" w:rsidRDefault="00E95DD4" w:rsidP="00DF38DB">
      <w:pPr>
        <w:pStyle w:val="Textonotapie"/>
      </w:pPr>
      <w:r>
        <w:rPr>
          <w:rStyle w:val="Refdenotaalpie"/>
        </w:rPr>
        <w:footnoteRef/>
      </w:r>
      <w:r>
        <w:t xml:space="preserve"> </w:t>
      </w:r>
      <w:r w:rsidR="00B95EE3">
        <w:t xml:space="preserve">Para conocer este enfoque, ver: </w:t>
      </w:r>
      <w:hyperlink r:id="rId1" w:history="1">
        <w:r w:rsidR="00B95EE3" w:rsidRPr="00B95EE3">
          <w:rPr>
            <w:rStyle w:val="Hipervnculo"/>
            <w:i/>
            <w:iCs/>
          </w:rPr>
          <w:t>P</w:t>
        </w:r>
        <w:r w:rsidR="00DF38DB" w:rsidRPr="00B95EE3">
          <w:rPr>
            <w:rStyle w:val="Hipervnculo"/>
            <w:i/>
            <w:iCs/>
          </w:rPr>
          <w:t>rotocolo de la unidad del servicio público de empleo para generar innovación pública en la promoción de ejercicios de rendición de cuentas</w:t>
        </w:r>
        <w:r w:rsidR="00B95EE3" w:rsidRPr="00B95EE3">
          <w:rPr>
            <w:rStyle w:val="Hipervnculo"/>
            <w:i/>
            <w:iCs/>
          </w:rPr>
          <w:t xml:space="preserve"> (2020)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9C831" w14:textId="77777777" w:rsidR="00EB4988" w:rsidRDefault="00EB4988">
    <w:pPr>
      <w:pStyle w:val="Encabezado"/>
    </w:pPr>
    <w:r w:rsidRPr="00154677">
      <w:rPr>
        <w:noProof/>
        <w:lang w:val="es-ES_tradnl" w:eastAsia="es-ES_tradnl"/>
      </w:rPr>
      <w:drawing>
        <wp:anchor distT="0" distB="0" distL="114300" distR="114300" simplePos="0" relativeHeight="251659264" behindDoc="0" locked="0" layoutInCell="1" allowOverlap="1" wp14:anchorId="40031EA7" wp14:editId="52BBBDF7">
          <wp:simplePos x="0" y="0"/>
          <wp:positionH relativeFrom="margin">
            <wp:posOffset>4128135</wp:posOffset>
          </wp:positionH>
          <wp:positionV relativeFrom="paragraph">
            <wp:posOffset>-347345</wp:posOffset>
          </wp:positionV>
          <wp:extent cx="2400300" cy="129222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spe png para fondo blanco.png"/>
                  <pic:cNvPicPr/>
                </pic:nvPicPr>
                <pic:blipFill>
                  <a:blip r:embed="rId1"/>
                  <a:stretch>
                    <a:fillRect/>
                  </a:stretch>
                </pic:blipFill>
                <pic:spPr>
                  <a:xfrm>
                    <a:off x="0" y="0"/>
                    <a:ext cx="2400300" cy="1292225"/>
                  </a:xfrm>
                  <a:prstGeom prst="rect">
                    <a:avLst/>
                  </a:prstGeom>
                </pic:spPr>
              </pic:pic>
            </a:graphicData>
          </a:graphic>
          <wp14:sizeRelH relativeFrom="margin">
            <wp14:pctWidth>0</wp14:pctWidth>
          </wp14:sizeRelH>
          <wp14:sizeRelV relativeFrom="margin">
            <wp14:pctHeight>0</wp14:pctHeight>
          </wp14:sizeRelV>
        </wp:anchor>
      </w:drawing>
    </w:r>
    <w:r w:rsidRPr="00154677">
      <w:rPr>
        <w:noProof/>
        <w:lang w:val="es-ES_tradnl" w:eastAsia="es-ES_tradnl"/>
      </w:rPr>
      <mc:AlternateContent>
        <mc:Choice Requires="wps">
          <w:drawing>
            <wp:anchor distT="0" distB="0" distL="114300" distR="114300" simplePos="0" relativeHeight="251660288" behindDoc="0" locked="0" layoutInCell="1" allowOverlap="1" wp14:anchorId="077389A5" wp14:editId="76743B68">
              <wp:simplePos x="0" y="0"/>
              <wp:positionH relativeFrom="page">
                <wp:align>right</wp:align>
              </wp:positionH>
              <wp:positionV relativeFrom="paragraph">
                <wp:posOffset>-449580</wp:posOffset>
              </wp:positionV>
              <wp:extent cx="2533650" cy="129540"/>
              <wp:effectExtent l="0" t="0" r="0" b="3810"/>
              <wp:wrapNone/>
              <wp:docPr id="19" name="Rectángulo 19"/>
              <wp:cNvGraphicFramePr/>
              <a:graphic xmlns:a="http://schemas.openxmlformats.org/drawingml/2006/main">
                <a:graphicData uri="http://schemas.microsoft.com/office/word/2010/wordprocessingShape">
                  <wps:wsp>
                    <wps:cNvSpPr/>
                    <wps:spPr>
                      <a:xfrm>
                        <a:off x="0" y="0"/>
                        <a:ext cx="2533650" cy="12954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0929314" id="Rectángulo 19" o:spid="_x0000_s1026" style="position:absolute;margin-left:148.3pt;margin-top:-35.4pt;width:199.5pt;height:10.2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" fillcolor="red" stroked="f" strokeweight=".5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3A17"/>
    <w:multiLevelType w:val="hybridMultilevel"/>
    <w:tmpl w:val="8CB455E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F53D2C"/>
    <w:multiLevelType w:val="hybridMultilevel"/>
    <w:tmpl w:val="6EDC8C80"/>
    <w:lvl w:ilvl="0" w:tplc="C8445424">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95B2832"/>
    <w:multiLevelType w:val="hybridMultilevel"/>
    <w:tmpl w:val="7040A8F8"/>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3F4016"/>
    <w:multiLevelType w:val="multilevel"/>
    <w:tmpl w:val="991E92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9159C9"/>
    <w:multiLevelType w:val="hybridMultilevel"/>
    <w:tmpl w:val="D8F276E0"/>
    <w:lvl w:ilvl="0" w:tplc="32787A8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F02545B"/>
    <w:multiLevelType w:val="hybridMultilevel"/>
    <w:tmpl w:val="B08426A2"/>
    <w:lvl w:ilvl="0" w:tplc="3CC841AC">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21079CA"/>
    <w:multiLevelType w:val="hybridMultilevel"/>
    <w:tmpl w:val="095A3A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40181D"/>
    <w:multiLevelType w:val="hybridMultilevel"/>
    <w:tmpl w:val="EE7A79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4F1A23"/>
    <w:multiLevelType w:val="hybridMultilevel"/>
    <w:tmpl w:val="B5DAE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4438F2"/>
    <w:multiLevelType w:val="hybridMultilevel"/>
    <w:tmpl w:val="B0BA7300"/>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6E81818"/>
    <w:multiLevelType w:val="hybridMultilevel"/>
    <w:tmpl w:val="03FE8904"/>
    <w:lvl w:ilvl="0" w:tplc="080A0001">
      <w:start w:val="1"/>
      <w:numFmt w:val="bullet"/>
      <w:lvlText w:val=""/>
      <w:lvlJc w:val="left"/>
      <w:pPr>
        <w:ind w:left="1785" w:hanging="360"/>
      </w:pPr>
      <w:rPr>
        <w:rFonts w:ascii="Symbol" w:hAnsi="Symbol" w:hint="default"/>
      </w:rPr>
    </w:lvl>
    <w:lvl w:ilvl="1" w:tplc="080A0003" w:tentative="1">
      <w:start w:val="1"/>
      <w:numFmt w:val="bullet"/>
      <w:lvlText w:val="o"/>
      <w:lvlJc w:val="left"/>
      <w:pPr>
        <w:ind w:left="2505" w:hanging="360"/>
      </w:pPr>
      <w:rPr>
        <w:rFonts w:ascii="Courier New" w:hAnsi="Courier New" w:cs="Courier New" w:hint="default"/>
      </w:rPr>
    </w:lvl>
    <w:lvl w:ilvl="2" w:tplc="080A0005" w:tentative="1">
      <w:start w:val="1"/>
      <w:numFmt w:val="bullet"/>
      <w:lvlText w:val=""/>
      <w:lvlJc w:val="left"/>
      <w:pPr>
        <w:ind w:left="3225" w:hanging="360"/>
      </w:pPr>
      <w:rPr>
        <w:rFonts w:ascii="Wingdings" w:hAnsi="Wingdings" w:hint="default"/>
      </w:rPr>
    </w:lvl>
    <w:lvl w:ilvl="3" w:tplc="080A0001" w:tentative="1">
      <w:start w:val="1"/>
      <w:numFmt w:val="bullet"/>
      <w:lvlText w:val=""/>
      <w:lvlJc w:val="left"/>
      <w:pPr>
        <w:ind w:left="3945" w:hanging="360"/>
      </w:pPr>
      <w:rPr>
        <w:rFonts w:ascii="Symbol" w:hAnsi="Symbol" w:hint="default"/>
      </w:rPr>
    </w:lvl>
    <w:lvl w:ilvl="4" w:tplc="080A0003" w:tentative="1">
      <w:start w:val="1"/>
      <w:numFmt w:val="bullet"/>
      <w:lvlText w:val="o"/>
      <w:lvlJc w:val="left"/>
      <w:pPr>
        <w:ind w:left="4665" w:hanging="360"/>
      </w:pPr>
      <w:rPr>
        <w:rFonts w:ascii="Courier New" w:hAnsi="Courier New" w:cs="Courier New" w:hint="default"/>
      </w:rPr>
    </w:lvl>
    <w:lvl w:ilvl="5" w:tplc="080A0005" w:tentative="1">
      <w:start w:val="1"/>
      <w:numFmt w:val="bullet"/>
      <w:lvlText w:val=""/>
      <w:lvlJc w:val="left"/>
      <w:pPr>
        <w:ind w:left="5385" w:hanging="360"/>
      </w:pPr>
      <w:rPr>
        <w:rFonts w:ascii="Wingdings" w:hAnsi="Wingdings" w:hint="default"/>
      </w:rPr>
    </w:lvl>
    <w:lvl w:ilvl="6" w:tplc="080A0001" w:tentative="1">
      <w:start w:val="1"/>
      <w:numFmt w:val="bullet"/>
      <w:lvlText w:val=""/>
      <w:lvlJc w:val="left"/>
      <w:pPr>
        <w:ind w:left="6105" w:hanging="360"/>
      </w:pPr>
      <w:rPr>
        <w:rFonts w:ascii="Symbol" w:hAnsi="Symbol" w:hint="default"/>
      </w:rPr>
    </w:lvl>
    <w:lvl w:ilvl="7" w:tplc="080A0003" w:tentative="1">
      <w:start w:val="1"/>
      <w:numFmt w:val="bullet"/>
      <w:lvlText w:val="o"/>
      <w:lvlJc w:val="left"/>
      <w:pPr>
        <w:ind w:left="6825" w:hanging="360"/>
      </w:pPr>
      <w:rPr>
        <w:rFonts w:ascii="Courier New" w:hAnsi="Courier New" w:cs="Courier New" w:hint="default"/>
      </w:rPr>
    </w:lvl>
    <w:lvl w:ilvl="8" w:tplc="080A0005" w:tentative="1">
      <w:start w:val="1"/>
      <w:numFmt w:val="bullet"/>
      <w:lvlText w:val=""/>
      <w:lvlJc w:val="left"/>
      <w:pPr>
        <w:ind w:left="7545" w:hanging="360"/>
      </w:pPr>
      <w:rPr>
        <w:rFonts w:ascii="Wingdings" w:hAnsi="Wingdings" w:hint="default"/>
      </w:rPr>
    </w:lvl>
  </w:abstractNum>
  <w:abstractNum w:abstractNumId="11" w15:restartNumberingAfterBreak="0">
    <w:nsid w:val="40471531"/>
    <w:multiLevelType w:val="hybridMultilevel"/>
    <w:tmpl w:val="C34E381E"/>
    <w:lvl w:ilvl="0" w:tplc="4502AD2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3EF7A0F"/>
    <w:multiLevelType w:val="hybridMultilevel"/>
    <w:tmpl w:val="DD408992"/>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D8820A8"/>
    <w:multiLevelType w:val="hybridMultilevel"/>
    <w:tmpl w:val="472A77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953922"/>
    <w:multiLevelType w:val="multilevel"/>
    <w:tmpl w:val="7376D29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BD307CC"/>
    <w:multiLevelType w:val="hybridMultilevel"/>
    <w:tmpl w:val="22E63B6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D6E1E46"/>
    <w:multiLevelType w:val="hybridMultilevel"/>
    <w:tmpl w:val="E3AE4BF8"/>
    <w:lvl w:ilvl="0" w:tplc="B8C60060">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DE43CA6"/>
    <w:multiLevelType w:val="hybridMultilevel"/>
    <w:tmpl w:val="D36EA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DC7875"/>
    <w:multiLevelType w:val="multilevel"/>
    <w:tmpl w:val="025E49E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7B454DE0"/>
    <w:multiLevelType w:val="hybridMultilevel"/>
    <w:tmpl w:val="56BE0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7"/>
  </w:num>
  <w:num w:numId="3">
    <w:abstractNumId w:val="6"/>
  </w:num>
  <w:num w:numId="4">
    <w:abstractNumId w:val="11"/>
  </w:num>
  <w:num w:numId="5">
    <w:abstractNumId w:val="10"/>
  </w:num>
  <w:num w:numId="6">
    <w:abstractNumId w:val="13"/>
  </w:num>
  <w:num w:numId="7">
    <w:abstractNumId w:val="9"/>
  </w:num>
  <w:num w:numId="8">
    <w:abstractNumId w:val="2"/>
  </w:num>
  <w:num w:numId="9">
    <w:abstractNumId w:val="15"/>
  </w:num>
  <w:num w:numId="10">
    <w:abstractNumId w:val="5"/>
  </w:num>
  <w:num w:numId="11">
    <w:abstractNumId w:val="4"/>
  </w:num>
  <w:num w:numId="12">
    <w:abstractNumId w:val="16"/>
  </w:num>
  <w:num w:numId="13">
    <w:abstractNumId w:val="0"/>
  </w:num>
  <w:num w:numId="14">
    <w:abstractNumId w:val="1"/>
  </w:num>
  <w:num w:numId="15">
    <w:abstractNumId w:val="14"/>
  </w:num>
  <w:num w:numId="16">
    <w:abstractNumId w:val="19"/>
  </w:num>
  <w:num w:numId="17">
    <w:abstractNumId w:val="12"/>
  </w:num>
  <w:num w:numId="18">
    <w:abstractNumId w:val="18"/>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D6D"/>
    <w:rsid w:val="00025150"/>
    <w:rsid w:val="00025C1C"/>
    <w:rsid w:val="00052821"/>
    <w:rsid w:val="000861D5"/>
    <w:rsid w:val="0009041A"/>
    <w:rsid w:val="0009594F"/>
    <w:rsid w:val="000D323F"/>
    <w:rsid w:val="000F3FCE"/>
    <w:rsid w:val="000F5AFD"/>
    <w:rsid w:val="00113260"/>
    <w:rsid w:val="001237C9"/>
    <w:rsid w:val="00126391"/>
    <w:rsid w:val="001316A0"/>
    <w:rsid w:val="00146D6D"/>
    <w:rsid w:val="00151B63"/>
    <w:rsid w:val="00154677"/>
    <w:rsid w:val="00155FD1"/>
    <w:rsid w:val="00173D8B"/>
    <w:rsid w:val="00187CD1"/>
    <w:rsid w:val="00190A9A"/>
    <w:rsid w:val="001944A6"/>
    <w:rsid w:val="001B5D76"/>
    <w:rsid w:val="001C4EA8"/>
    <w:rsid w:val="001E3854"/>
    <w:rsid w:val="001E511A"/>
    <w:rsid w:val="001E517F"/>
    <w:rsid w:val="001E75F4"/>
    <w:rsid w:val="00212289"/>
    <w:rsid w:val="0021758D"/>
    <w:rsid w:val="0022100D"/>
    <w:rsid w:val="0023075A"/>
    <w:rsid w:val="00233A9F"/>
    <w:rsid w:val="00241AD6"/>
    <w:rsid w:val="00246083"/>
    <w:rsid w:val="00262FD7"/>
    <w:rsid w:val="00272B36"/>
    <w:rsid w:val="00285ED9"/>
    <w:rsid w:val="002A6201"/>
    <w:rsid w:val="002B2D7F"/>
    <w:rsid w:val="002F24E5"/>
    <w:rsid w:val="002F2B77"/>
    <w:rsid w:val="002F7B25"/>
    <w:rsid w:val="00311127"/>
    <w:rsid w:val="003152BB"/>
    <w:rsid w:val="00333C28"/>
    <w:rsid w:val="00342FD8"/>
    <w:rsid w:val="00345B28"/>
    <w:rsid w:val="00351BDC"/>
    <w:rsid w:val="00375D77"/>
    <w:rsid w:val="003800A5"/>
    <w:rsid w:val="003876FF"/>
    <w:rsid w:val="00395732"/>
    <w:rsid w:val="003C694C"/>
    <w:rsid w:val="003E5536"/>
    <w:rsid w:val="003F0517"/>
    <w:rsid w:val="00413D9E"/>
    <w:rsid w:val="00414AA4"/>
    <w:rsid w:val="004360D6"/>
    <w:rsid w:val="00437558"/>
    <w:rsid w:val="00455312"/>
    <w:rsid w:val="00472D5F"/>
    <w:rsid w:val="00487D0E"/>
    <w:rsid w:val="004A1D97"/>
    <w:rsid w:val="004A346C"/>
    <w:rsid w:val="004A572F"/>
    <w:rsid w:val="004E4545"/>
    <w:rsid w:val="004F1AC6"/>
    <w:rsid w:val="005357CA"/>
    <w:rsid w:val="00537118"/>
    <w:rsid w:val="005731EC"/>
    <w:rsid w:val="005778A9"/>
    <w:rsid w:val="005B4F2B"/>
    <w:rsid w:val="005B63BC"/>
    <w:rsid w:val="005C2C99"/>
    <w:rsid w:val="005D6AB6"/>
    <w:rsid w:val="005F03C5"/>
    <w:rsid w:val="005F5FAD"/>
    <w:rsid w:val="00610B5C"/>
    <w:rsid w:val="00610FE0"/>
    <w:rsid w:val="006160BF"/>
    <w:rsid w:val="00623EA3"/>
    <w:rsid w:val="00646565"/>
    <w:rsid w:val="00657CAE"/>
    <w:rsid w:val="00660A9F"/>
    <w:rsid w:val="006615E3"/>
    <w:rsid w:val="006661F9"/>
    <w:rsid w:val="0066690C"/>
    <w:rsid w:val="00674B35"/>
    <w:rsid w:val="006767A9"/>
    <w:rsid w:val="0068480C"/>
    <w:rsid w:val="00685E86"/>
    <w:rsid w:val="006B31CE"/>
    <w:rsid w:val="006C5464"/>
    <w:rsid w:val="006E4107"/>
    <w:rsid w:val="006F0876"/>
    <w:rsid w:val="006F72F0"/>
    <w:rsid w:val="00705960"/>
    <w:rsid w:val="00707045"/>
    <w:rsid w:val="0071604C"/>
    <w:rsid w:val="007169B1"/>
    <w:rsid w:val="007227BB"/>
    <w:rsid w:val="00735D6C"/>
    <w:rsid w:val="007424DF"/>
    <w:rsid w:val="00742A33"/>
    <w:rsid w:val="00764258"/>
    <w:rsid w:val="007830DD"/>
    <w:rsid w:val="00797DA6"/>
    <w:rsid w:val="007A4238"/>
    <w:rsid w:val="007C4E80"/>
    <w:rsid w:val="007D6851"/>
    <w:rsid w:val="007D6B37"/>
    <w:rsid w:val="007F04B8"/>
    <w:rsid w:val="00870712"/>
    <w:rsid w:val="00890F56"/>
    <w:rsid w:val="008B598E"/>
    <w:rsid w:val="008C6517"/>
    <w:rsid w:val="008E26A7"/>
    <w:rsid w:val="00906770"/>
    <w:rsid w:val="00907BD1"/>
    <w:rsid w:val="00915209"/>
    <w:rsid w:val="0093381F"/>
    <w:rsid w:val="009514FD"/>
    <w:rsid w:val="00954383"/>
    <w:rsid w:val="00954F21"/>
    <w:rsid w:val="00965EA3"/>
    <w:rsid w:val="0096773B"/>
    <w:rsid w:val="00983C8E"/>
    <w:rsid w:val="00984B5A"/>
    <w:rsid w:val="009872FB"/>
    <w:rsid w:val="0099115F"/>
    <w:rsid w:val="009A3EAE"/>
    <w:rsid w:val="009A427E"/>
    <w:rsid w:val="009A59F8"/>
    <w:rsid w:val="009C0F69"/>
    <w:rsid w:val="009D631A"/>
    <w:rsid w:val="009E25AE"/>
    <w:rsid w:val="00A00403"/>
    <w:rsid w:val="00A063F9"/>
    <w:rsid w:val="00A06774"/>
    <w:rsid w:val="00A15422"/>
    <w:rsid w:val="00A15701"/>
    <w:rsid w:val="00A312AE"/>
    <w:rsid w:val="00A75B34"/>
    <w:rsid w:val="00A87410"/>
    <w:rsid w:val="00A87745"/>
    <w:rsid w:val="00A902F7"/>
    <w:rsid w:val="00AB75E0"/>
    <w:rsid w:val="00AD0537"/>
    <w:rsid w:val="00AD4B56"/>
    <w:rsid w:val="00B131C7"/>
    <w:rsid w:val="00B135B5"/>
    <w:rsid w:val="00B14E50"/>
    <w:rsid w:val="00B1781D"/>
    <w:rsid w:val="00B518E0"/>
    <w:rsid w:val="00B64F60"/>
    <w:rsid w:val="00B66E16"/>
    <w:rsid w:val="00B82285"/>
    <w:rsid w:val="00B95EE3"/>
    <w:rsid w:val="00BB7C7A"/>
    <w:rsid w:val="00BE4429"/>
    <w:rsid w:val="00BE47EE"/>
    <w:rsid w:val="00BE6BEB"/>
    <w:rsid w:val="00BF37F7"/>
    <w:rsid w:val="00C05E5A"/>
    <w:rsid w:val="00C147E9"/>
    <w:rsid w:val="00C33E42"/>
    <w:rsid w:val="00C46514"/>
    <w:rsid w:val="00C54681"/>
    <w:rsid w:val="00C84F16"/>
    <w:rsid w:val="00C91ACA"/>
    <w:rsid w:val="00CA6083"/>
    <w:rsid w:val="00CB31AC"/>
    <w:rsid w:val="00CC3D5C"/>
    <w:rsid w:val="00CC48AB"/>
    <w:rsid w:val="00CE5863"/>
    <w:rsid w:val="00D11609"/>
    <w:rsid w:val="00D62C1F"/>
    <w:rsid w:val="00D6602F"/>
    <w:rsid w:val="00D77605"/>
    <w:rsid w:val="00D943CD"/>
    <w:rsid w:val="00DC235A"/>
    <w:rsid w:val="00DF38DB"/>
    <w:rsid w:val="00E034AA"/>
    <w:rsid w:val="00E05C2D"/>
    <w:rsid w:val="00E25708"/>
    <w:rsid w:val="00E477F2"/>
    <w:rsid w:val="00E61F88"/>
    <w:rsid w:val="00E62F4E"/>
    <w:rsid w:val="00E6629F"/>
    <w:rsid w:val="00E81710"/>
    <w:rsid w:val="00E92A59"/>
    <w:rsid w:val="00E95DD4"/>
    <w:rsid w:val="00EA0C23"/>
    <w:rsid w:val="00EA3E33"/>
    <w:rsid w:val="00EB4988"/>
    <w:rsid w:val="00EC4EFF"/>
    <w:rsid w:val="00EE6CEF"/>
    <w:rsid w:val="00EF7AEC"/>
    <w:rsid w:val="00F05F7C"/>
    <w:rsid w:val="00F30D1A"/>
    <w:rsid w:val="00F3135B"/>
    <w:rsid w:val="00F34156"/>
    <w:rsid w:val="00F351C3"/>
    <w:rsid w:val="00F360CA"/>
    <w:rsid w:val="00F5294A"/>
    <w:rsid w:val="00F578BD"/>
    <w:rsid w:val="00F62752"/>
    <w:rsid w:val="00F7257C"/>
    <w:rsid w:val="00F72ECB"/>
    <w:rsid w:val="00F9045B"/>
    <w:rsid w:val="00FC2A07"/>
    <w:rsid w:val="00FD391E"/>
    <w:rsid w:val="00FD435B"/>
    <w:rsid w:val="00FF06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04CA5"/>
  <w15:chartTrackingRefBased/>
  <w15:docId w15:val="{B38AFCEF-EA2E-4572-B1B4-93568D4C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8AB"/>
    <w:pPr>
      <w:spacing w:line="256" w:lineRule="auto"/>
    </w:pPr>
  </w:style>
  <w:style w:type="paragraph" w:styleId="Ttulo1">
    <w:name w:val="heading 1"/>
    <w:basedOn w:val="Normal"/>
    <w:next w:val="Normal"/>
    <w:link w:val="Ttulo1Car"/>
    <w:uiPriority w:val="9"/>
    <w:qFormat/>
    <w:rsid w:val="00375D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94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3711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546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4677"/>
  </w:style>
  <w:style w:type="paragraph" w:styleId="Piedepgina">
    <w:name w:val="footer"/>
    <w:basedOn w:val="Normal"/>
    <w:link w:val="PiedepginaCar"/>
    <w:uiPriority w:val="99"/>
    <w:unhideWhenUsed/>
    <w:rsid w:val="001546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4677"/>
  </w:style>
  <w:style w:type="paragraph" w:styleId="Sinespaciado">
    <w:name w:val="No Spacing"/>
    <w:uiPriority w:val="1"/>
    <w:qFormat/>
    <w:rsid w:val="00F360CA"/>
    <w:pPr>
      <w:spacing w:after="0" w:line="240" w:lineRule="auto"/>
    </w:pPr>
  </w:style>
  <w:style w:type="paragraph" w:styleId="Textodeglobo">
    <w:name w:val="Balloon Text"/>
    <w:basedOn w:val="Normal"/>
    <w:link w:val="TextodegloboCar"/>
    <w:uiPriority w:val="99"/>
    <w:semiHidden/>
    <w:unhideWhenUsed/>
    <w:rsid w:val="00AB75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75E0"/>
    <w:rPr>
      <w:rFonts w:ascii="Segoe UI" w:hAnsi="Segoe UI" w:cs="Segoe UI"/>
      <w:sz w:val="18"/>
      <w:szCs w:val="18"/>
    </w:rPr>
  </w:style>
  <w:style w:type="paragraph" w:styleId="Prrafodelista">
    <w:name w:val="List Paragraph"/>
    <w:basedOn w:val="Normal"/>
    <w:uiPriority w:val="34"/>
    <w:qFormat/>
    <w:rsid w:val="00241AD6"/>
    <w:pPr>
      <w:ind w:left="720"/>
      <w:contextualSpacing/>
    </w:pPr>
  </w:style>
  <w:style w:type="character" w:customStyle="1" w:styleId="Ttulo1Car">
    <w:name w:val="Título 1 Car"/>
    <w:basedOn w:val="Fuentedeprrafopredeter"/>
    <w:link w:val="Ttulo1"/>
    <w:uiPriority w:val="9"/>
    <w:rsid w:val="00375D77"/>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944A6"/>
    <w:rPr>
      <w:rFonts w:asciiTheme="majorHAnsi" w:eastAsiaTheme="majorEastAsia" w:hAnsiTheme="majorHAnsi" w:cstheme="majorBidi"/>
      <w:color w:val="2F5496" w:themeColor="accent1" w:themeShade="BF"/>
      <w:sz w:val="26"/>
      <w:szCs w:val="26"/>
    </w:rPr>
  </w:style>
  <w:style w:type="table" w:styleId="Tablaconcuadrcula">
    <w:name w:val="Table Grid"/>
    <w:basedOn w:val="Tablanormal"/>
    <w:uiPriority w:val="39"/>
    <w:rsid w:val="00F72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37118"/>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537118"/>
    <w:pPr>
      <w:spacing w:line="259" w:lineRule="auto"/>
      <w:outlineLvl w:val="9"/>
    </w:pPr>
    <w:rPr>
      <w:lang w:val="es-MX" w:eastAsia="es-MX"/>
    </w:rPr>
  </w:style>
  <w:style w:type="paragraph" w:styleId="TDC1">
    <w:name w:val="toc 1"/>
    <w:basedOn w:val="Normal"/>
    <w:next w:val="Normal"/>
    <w:autoRedefine/>
    <w:uiPriority w:val="39"/>
    <w:unhideWhenUsed/>
    <w:rsid w:val="00537118"/>
    <w:pPr>
      <w:spacing w:after="100"/>
    </w:pPr>
  </w:style>
  <w:style w:type="paragraph" w:styleId="TDC2">
    <w:name w:val="toc 2"/>
    <w:basedOn w:val="Normal"/>
    <w:next w:val="Normal"/>
    <w:autoRedefine/>
    <w:uiPriority w:val="39"/>
    <w:unhideWhenUsed/>
    <w:rsid w:val="00537118"/>
    <w:pPr>
      <w:spacing w:after="100"/>
      <w:ind w:left="220"/>
    </w:pPr>
  </w:style>
  <w:style w:type="character" w:styleId="Hipervnculo">
    <w:name w:val="Hyperlink"/>
    <w:basedOn w:val="Fuentedeprrafopredeter"/>
    <w:uiPriority w:val="99"/>
    <w:unhideWhenUsed/>
    <w:rsid w:val="00537118"/>
    <w:rPr>
      <w:color w:val="0563C1" w:themeColor="hyperlink"/>
      <w:u w:val="single"/>
    </w:rPr>
  </w:style>
  <w:style w:type="character" w:styleId="Refdecomentario">
    <w:name w:val="annotation reference"/>
    <w:basedOn w:val="Fuentedeprrafopredeter"/>
    <w:uiPriority w:val="99"/>
    <w:semiHidden/>
    <w:unhideWhenUsed/>
    <w:rsid w:val="00537118"/>
    <w:rPr>
      <w:sz w:val="16"/>
      <w:szCs w:val="16"/>
    </w:rPr>
  </w:style>
  <w:style w:type="paragraph" w:styleId="Textocomentario">
    <w:name w:val="annotation text"/>
    <w:basedOn w:val="Normal"/>
    <w:link w:val="TextocomentarioCar"/>
    <w:uiPriority w:val="99"/>
    <w:semiHidden/>
    <w:unhideWhenUsed/>
    <w:rsid w:val="0053711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7118"/>
    <w:rPr>
      <w:sz w:val="20"/>
      <w:szCs w:val="20"/>
    </w:rPr>
  </w:style>
  <w:style w:type="paragraph" w:styleId="Asuntodelcomentario">
    <w:name w:val="annotation subject"/>
    <w:basedOn w:val="Textocomentario"/>
    <w:next w:val="Textocomentario"/>
    <w:link w:val="AsuntodelcomentarioCar"/>
    <w:uiPriority w:val="99"/>
    <w:semiHidden/>
    <w:unhideWhenUsed/>
    <w:rsid w:val="00537118"/>
    <w:rPr>
      <w:b/>
      <w:bCs/>
    </w:rPr>
  </w:style>
  <w:style w:type="character" w:customStyle="1" w:styleId="AsuntodelcomentarioCar">
    <w:name w:val="Asunto del comentario Car"/>
    <w:basedOn w:val="TextocomentarioCar"/>
    <w:link w:val="Asuntodelcomentario"/>
    <w:uiPriority w:val="99"/>
    <w:semiHidden/>
    <w:rsid w:val="00537118"/>
    <w:rPr>
      <w:b/>
      <w:bCs/>
      <w:sz w:val="20"/>
      <w:szCs w:val="20"/>
    </w:rPr>
  </w:style>
  <w:style w:type="paragraph" w:styleId="TDC3">
    <w:name w:val="toc 3"/>
    <w:basedOn w:val="Normal"/>
    <w:next w:val="Normal"/>
    <w:autoRedefine/>
    <w:uiPriority w:val="39"/>
    <w:unhideWhenUsed/>
    <w:rsid w:val="00EF7AEC"/>
    <w:pPr>
      <w:spacing w:after="100"/>
      <w:ind w:left="440"/>
    </w:pPr>
  </w:style>
  <w:style w:type="character" w:styleId="Mencinsinresolver">
    <w:name w:val="Unresolved Mention"/>
    <w:basedOn w:val="Fuentedeprrafopredeter"/>
    <w:uiPriority w:val="99"/>
    <w:rsid w:val="00CC48AB"/>
    <w:rPr>
      <w:color w:val="605E5C"/>
      <w:shd w:val="clear" w:color="auto" w:fill="E1DFDD"/>
    </w:rPr>
  </w:style>
  <w:style w:type="paragraph" w:styleId="Descripcin">
    <w:name w:val="caption"/>
    <w:basedOn w:val="Normal"/>
    <w:next w:val="Normal"/>
    <w:uiPriority w:val="35"/>
    <w:unhideWhenUsed/>
    <w:qFormat/>
    <w:rsid w:val="00EB4988"/>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EB4988"/>
    <w:pPr>
      <w:spacing w:after="0"/>
    </w:pPr>
  </w:style>
  <w:style w:type="paragraph" w:styleId="Textonotapie">
    <w:name w:val="footnote text"/>
    <w:basedOn w:val="Normal"/>
    <w:link w:val="TextonotapieCar"/>
    <w:uiPriority w:val="99"/>
    <w:semiHidden/>
    <w:unhideWhenUsed/>
    <w:rsid w:val="00E95DD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5DD4"/>
    <w:rPr>
      <w:sz w:val="20"/>
      <w:szCs w:val="20"/>
    </w:rPr>
  </w:style>
  <w:style w:type="character" w:styleId="Refdenotaalpie">
    <w:name w:val="footnote reference"/>
    <w:basedOn w:val="Fuentedeprrafopredeter"/>
    <w:uiPriority w:val="99"/>
    <w:semiHidden/>
    <w:unhideWhenUsed/>
    <w:rsid w:val="00E95D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5824">
      <w:bodyDiv w:val="1"/>
      <w:marLeft w:val="0"/>
      <w:marRight w:val="0"/>
      <w:marTop w:val="0"/>
      <w:marBottom w:val="0"/>
      <w:divBdr>
        <w:top w:val="none" w:sz="0" w:space="0" w:color="auto"/>
        <w:left w:val="none" w:sz="0" w:space="0" w:color="auto"/>
        <w:bottom w:val="none" w:sz="0" w:space="0" w:color="auto"/>
        <w:right w:val="none" w:sz="0" w:space="0" w:color="auto"/>
      </w:divBdr>
    </w:div>
    <w:div w:id="406538545">
      <w:bodyDiv w:val="1"/>
      <w:marLeft w:val="0"/>
      <w:marRight w:val="0"/>
      <w:marTop w:val="0"/>
      <w:marBottom w:val="0"/>
      <w:divBdr>
        <w:top w:val="none" w:sz="0" w:space="0" w:color="auto"/>
        <w:left w:val="none" w:sz="0" w:space="0" w:color="auto"/>
        <w:bottom w:val="none" w:sz="0" w:space="0" w:color="auto"/>
        <w:right w:val="none" w:sz="0" w:space="0" w:color="auto"/>
      </w:divBdr>
    </w:div>
    <w:div w:id="694891956">
      <w:bodyDiv w:val="1"/>
      <w:marLeft w:val="0"/>
      <w:marRight w:val="0"/>
      <w:marTop w:val="0"/>
      <w:marBottom w:val="0"/>
      <w:divBdr>
        <w:top w:val="none" w:sz="0" w:space="0" w:color="auto"/>
        <w:left w:val="none" w:sz="0" w:space="0" w:color="auto"/>
        <w:bottom w:val="none" w:sz="0" w:space="0" w:color="auto"/>
        <w:right w:val="none" w:sz="0" w:space="0" w:color="auto"/>
      </w:divBdr>
    </w:div>
    <w:div w:id="909269357">
      <w:bodyDiv w:val="1"/>
      <w:marLeft w:val="0"/>
      <w:marRight w:val="0"/>
      <w:marTop w:val="0"/>
      <w:marBottom w:val="0"/>
      <w:divBdr>
        <w:top w:val="none" w:sz="0" w:space="0" w:color="auto"/>
        <w:left w:val="none" w:sz="0" w:space="0" w:color="auto"/>
        <w:bottom w:val="none" w:sz="0" w:space="0" w:color="auto"/>
        <w:right w:val="none" w:sz="0" w:space="0" w:color="auto"/>
      </w:divBdr>
    </w:div>
    <w:div w:id="1770661995">
      <w:bodyDiv w:val="1"/>
      <w:marLeft w:val="0"/>
      <w:marRight w:val="0"/>
      <w:marTop w:val="0"/>
      <w:marBottom w:val="0"/>
      <w:divBdr>
        <w:top w:val="none" w:sz="0" w:space="0" w:color="auto"/>
        <w:left w:val="none" w:sz="0" w:space="0" w:color="auto"/>
        <w:bottom w:val="none" w:sz="0" w:space="0" w:color="auto"/>
        <w:right w:val="none" w:sz="0" w:space="0" w:color="auto"/>
      </w:divBdr>
    </w:div>
    <w:div w:id="1916624713">
      <w:bodyDiv w:val="1"/>
      <w:marLeft w:val="0"/>
      <w:marRight w:val="0"/>
      <w:marTop w:val="0"/>
      <w:marBottom w:val="0"/>
      <w:divBdr>
        <w:top w:val="none" w:sz="0" w:space="0" w:color="auto"/>
        <w:left w:val="none" w:sz="0" w:space="0" w:color="auto"/>
        <w:bottom w:val="none" w:sz="0" w:space="0" w:color="auto"/>
        <w:right w:val="none" w:sz="0" w:space="0" w:color="auto"/>
      </w:divBdr>
    </w:div>
    <w:div w:id="1931155390">
      <w:bodyDiv w:val="1"/>
      <w:marLeft w:val="0"/>
      <w:marRight w:val="0"/>
      <w:marTop w:val="0"/>
      <w:marBottom w:val="0"/>
      <w:divBdr>
        <w:top w:val="none" w:sz="0" w:space="0" w:color="auto"/>
        <w:left w:val="none" w:sz="0" w:space="0" w:color="auto"/>
        <w:bottom w:val="none" w:sz="0" w:space="0" w:color="auto"/>
        <w:right w:val="none" w:sz="0" w:space="0" w:color="auto"/>
      </w:divBdr>
    </w:div>
    <w:div w:id="212684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www.serviciodeempleo.gov.co/spe/media/documents/pdf/Protoloco-Rendicion-Cuentas-Jul20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ald\Documents\Plantillas%20personalizadas%20de%20Office\Hoja%20Tip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DA415-E244-4959-89E5-61FBAF4B0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Tipo</Template>
  <TotalTime>337</TotalTime>
  <Pages>17</Pages>
  <Words>3392</Words>
  <Characters>18661</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Julián Calderón Hortúa</dc:creator>
  <cp:keywords/>
  <dc:description/>
  <cp:lastModifiedBy>Manuel Fernandez Ochoa</cp:lastModifiedBy>
  <cp:revision>4</cp:revision>
  <cp:lastPrinted>2020-04-15T21:04:00Z</cp:lastPrinted>
  <dcterms:created xsi:type="dcterms:W3CDTF">2021-12-29T02:44:00Z</dcterms:created>
  <dcterms:modified xsi:type="dcterms:W3CDTF">2021-12-29T22:05:00Z</dcterms:modified>
</cp:coreProperties>
</file>